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2F16" w14:textId="45B4600D" w:rsidR="0002308F" w:rsidRPr="00AE2724" w:rsidRDefault="00252790" w:rsidP="00CF383F">
      <w:pPr>
        <w:pStyle w:val="Intestazione"/>
        <w:ind w:left="-993"/>
        <w:jc w:val="both"/>
        <w:rPr>
          <w:rFonts w:ascii="Calibri" w:hAnsi="Calibri"/>
          <w:b/>
          <w:sz w:val="4"/>
          <w:szCs w:val="4"/>
        </w:rPr>
      </w:pPr>
      <w:r>
        <w:rPr>
          <w:rFonts w:ascii="Calibri" w:hAnsi="Calibri" w:cs="Arial"/>
          <w:b/>
          <w:noProof/>
          <w:sz w:val="32"/>
        </w:rPr>
        <w:drawing>
          <wp:anchor distT="0" distB="0" distL="114300" distR="114300" simplePos="0" relativeHeight="251664384" behindDoc="0" locked="0" layoutInCell="1" allowOverlap="1" wp14:anchorId="7A38A24E" wp14:editId="4C3BE6AC">
            <wp:simplePos x="0" y="0"/>
            <wp:positionH relativeFrom="margin">
              <wp:posOffset>685800</wp:posOffset>
            </wp:positionH>
            <wp:positionV relativeFrom="margin">
              <wp:posOffset>0</wp:posOffset>
            </wp:positionV>
            <wp:extent cx="571500" cy="571500"/>
            <wp:effectExtent l="0" t="0" r="12700" b="12700"/>
            <wp:wrapSquare wrapText="bothSides"/>
            <wp:docPr id="9" name="Immagine 9" descr="Macintosh HD:Users:Silvia:Desktop:Scuola:Erasmus:Progetto Erasmus:b912458dc_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ilvia:Desktop:Scuola:Erasmus:Progetto Erasmus:b912458dc_opt.pn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688F">
        <w:rPr>
          <w:noProof/>
        </w:rPr>
        <w:drawing>
          <wp:anchor distT="0" distB="0" distL="114300" distR="114300" simplePos="0" relativeHeight="251661312" behindDoc="0" locked="0" layoutInCell="1" allowOverlap="1" wp14:anchorId="42DE45CD" wp14:editId="00A6D8C1">
            <wp:simplePos x="0" y="0"/>
            <wp:positionH relativeFrom="margin">
              <wp:posOffset>2971800</wp:posOffset>
            </wp:positionH>
            <wp:positionV relativeFrom="margin">
              <wp:posOffset>0</wp:posOffset>
            </wp:positionV>
            <wp:extent cx="495300" cy="581025"/>
            <wp:effectExtent l="0" t="0" r="12700" b="3175"/>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l="28873" t="9210" r="54446" b="10526"/>
                    <a:stretch>
                      <a:fillRect/>
                    </a:stretch>
                  </pic:blipFill>
                  <pic:spPr bwMode="auto">
                    <a:xfrm>
                      <a:off x="0" y="0"/>
                      <a:ext cx="495300" cy="581025"/>
                    </a:xfrm>
                    <a:prstGeom prst="rect">
                      <a:avLst/>
                    </a:prstGeom>
                    <a:noFill/>
                  </pic:spPr>
                </pic:pic>
              </a:graphicData>
            </a:graphic>
          </wp:anchor>
        </w:drawing>
      </w:r>
      <w:r w:rsidRPr="00252790">
        <w:rPr>
          <w:noProof/>
        </w:rPr>
        <w:drawing>
          <wp:anchor distT="0" distB="0" distL="114300" distR="114300" simplePos="0" relativeHeight="251663360" behindDoc="0" locked="0" layoutInCell="1" allowOverlap="1" wp14:anchorId="41F86437" wp14:editId="2EBD56FD">
            <wp:simplePos x="0" y="0"/>
            <wp:positionH relativeFrom="margin">
              <wp:posOffset>1828800</wp:posOffset>
            </wp:positionH>
            <wp:positionV relativeFrom="margin">
              <wp:posOffset>0</wp:posOffset>
            </wp:positionV>
            <wp:extent cx="800100" cy="655320"/>
            <wp:effectExtent l="0" t="0" r="12700" b="5080"/>
            <wp:wrapSquare wrapText="bothSides"/>
            <wp:docPr id="7" name="Immagine 7" descr="Nessun testo alternativo automatico dispo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ssun testo alternativo automatico disponibile."/>
                    <pic:cNvPicPr>
                      <a:picLocks noChangeAspect="1" noChangeArrowheads="1"/>
                    </pic:cNvPicPr>
                  </pic:nvPicPr>
                  <pic:blipFill rotWithShape="1">
                    <a:blip r:embed="rId9">
                      <a:extLst>
                        <a:ext uri="{28A0092B-C50C-407E-A947-70E740481C1C}">
                          <a14:useLocalDpi xmlns:a14="http://schemas.microsoft.com/office/drawing/2010/main" val="0"/>
                        </a:ext>
                      </a:extLst>
                    </a:blip>
                    <a:srcRect t="14382" b="12761"/>
                    <a:stretch/>
                  </pic:blipFill>
                  <pic:spPr bwMode="auto">
                    <a:xfrm>
                      <a:off x="0" y="0"/>
                      <a:ext cx="800100" cy="65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A688F">
        <w:rPr>
          <w:noProof/>
        </w:rPr>
        <w:drawing>
          <wp:anchor distT="0" distB="0" distL="114300" distR="114300" simplePos="0" relativeHeight="251660288" behindDoc="0" locked="0" layoutInCell="1" allowOverlap="1" wp14:anchorId="036A8421" wp14:editId="00E71210">
            <wp:simplePos x="0" y="0"/>
            <wp:positionH relativeFrom="margin">
              <wp:posOffset>4114800</wp:posOffset>
            </wp:positionH>
            <wp:positionV relativeFrom="margin">
              <wp:posOffset>0</wp:posOffset>
            </wp:positionV>
            <wp:extent cx="542925" cy="581025"/>
            <wp:effectExtent l="0" t="0" r="0" b="3175"/>
            <wp:wrapSquare wrapText="bothSides"/>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l="49081" t="9210" r="32632" b="10526"/>
                    <a:stretch>
                      <a:fillRect/>
                    </a:stretch>
                  </pic:blipFill>
                  <pic:spPr bwMode="auto">
                    <a:xfrm>
                      <a:off x="0" y="0"/>
                      <a:ext cx="542925" cy="581025"/>
                    </a:xfrm>
                    <a:prstGeom prst="rect">
                      <a:avLst/>
                    </a:prstGeom>
                    <a:noFill/>
                  </pic:spPr>
                </pic:pic>
              </a:graphicData>
            </a:graphic>
          </wp:anchor>
        </w:drawing>
      </w:r>
      <w:r w:rsidRPr="00252790">
        <w:t xml:space="preserve"> </w:t>
      </w:r>
      <w:r w:rsidRPr="004A688F">
        <w:rPr>
          <w:noProof/>
        </w:rPr>
        <w:drawing>
          <wp:anchor distT="0" distB="0" distL="114300" distR="114300" simplePos="0" relativeHeight="251659264" behindDoc="1" locked="0" layoutInCell="1" allowOverlap="1" wp14:anchorId="5E714C83" wp14:editId="6E47074F">
            <wp:simplePos x="0" y="0"/>
            <wp:positionH relativeFrom="margin">
              <wp:posOffset>5372100</wp:posOffset>
            </wp:positionH>
            <wp:positionV relativeFrom="margin">
              <wp:posOffset>0</wp:posOffset>
            </wp:positionV>
            <wp:extent cx="1263650" cy="615950"/>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0" cy="615950"/>
                    </a:xfrm>
                    <a:prstGeom prst="rect">
                      <a:avLst/>
                    </a:prstGeom>
                    <a:noFill/>
                  </pic:spPr>
                </pic:pic>
              </a:graphicData>
            </a:graphic>
          </wp:anchor>
        </w:drawing>
      </w:r>
    </w:p>
    <w:p w14:paraId="574E4EB6" w14:textId="0F81D306" w:rsidR="0055666B" w:rsidRPr="00AE2724" w:rsidRDefault="0055666B" w:rsidP="00CF383F">
      <w:pPr>
        <w:pStyle w:val="Intestazione"/>
        <w:ind w:left="-993"/>
        <w:jc w:val="both"/>
        <w:rPr>
          <w:rFonts w:ascii="Calibri" w:hAnsi="Calibri"/>
          <w:sz w:val="28"/>
        </w:rPr>
      </w:pPr>
    </w:p>
    <w:p w14:paraId="2969ADF9" w14:textId="0289569D" w:rsidR="00C564E9" w:rsidRDefault="00252790" w:rsidP="00BB3510">
      <w:pPr>
        <w:tabs>
          <w:tab w:val="left" w:pos="142"/>
        </w:tabs>
        <w:jc w:val="center"/>
      </w:pPr>
      <w:r w:rsidRPr="00252790">
        <w:rPr>
          <w:rFonts w:ascii="Calibri" w:hAnsi="Calibri" w:cs="Arial"/>
          <w:b/>
          <w:noProof/>
          <w:sz w:val="32"/>
        </w:rPr>
        <w:drawing>
          <wp:anchor distT="0" distB="0" distL="114300" distR="114300" simplePos="0" relativeHeight="251665408" behindDoc="0" locked="0" layoutInCell="1" allowOverlap="1" wp14:anchorId="0165E486" wp14:editId="2E0ED07F">
            <wp:simplePos x="0" y="0"/>
            <wp:positionH relativeFrom="margin">
              <wp:posOffset>0</wp:posOffset>
            </wp:positionH>
            <wp:positionV relativeFrom="margin">
              <wp:posOffset>282575</wp:posOffset>
            </wp:positionV>
            <wp:extent cx="1600200" cy="349885"/>
            <wp:effectExtent l="0" t="0" r="0" b="5715"/>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510">
        <w:rPr>
          <w:noProof/>
        </w:rPr>
        <w:t xml:space="preserve">     </w:t>
      </w:r>
    </w:p>
    <w:p w14:paraId="5643F00A" w14:textId="5E81B23F" w:rsidR="00C564E9" w:rsidRDefault="00C564E9" w:rsidP="00C564E9">
      <w:pPr>
        <w:tabs>
          <w:tab w:val="left" w:pos="945"/>
        </w:tabs>
      </w:pPr>
    </w:p>
    <w:p w14:paraId="319BDF3E" w14:textId="164E8265" w:rsidR="00252790" w:rsidRDefault="00252790" w:rsidP="00C564E9">
      <w:pPr>
        <w:tabs>
          <w:tab w:val="left" w:pos="945"/>
        </w:tabs>
        <w:jc w:val="center"/>
        <w:rPr>
          <w:rFonts w:ascii="Calibri" w:hAnsi="Calibri"/>
        </w:rPr>
      </w:pPr>
    </w:p>
    <w:p w14:paraId="4B9A47D3" w14:textId="77777777" w:rsidR="00252790" w:rsidRDefault="00252790" w:rsidP="00252790">
      <w:pPr>
        <w:tabs>
          <w:tab w:val="left" w:pos="945"/>
        </w:tabs>
        <w:rPr>
          <w:rFonts w:ascii="Calibri" w:hAnsi="Calibri"/>
        </w:rPr>
      </w:pPr>
    </w:p>
    <w:p w14:paraId="075C8D86" w14:textId="5BC2E983" w:rsidR="00C564E9" w:rsidRPr="00BB3510" w:rsidRDefault="00C564E9" w:rsidP="00C564E9">
      <w:pPr>
        <w:tabs>
          <w:tab w:val="left" w:pos="945"/>
        </w:tabs>
        <w:jc w:val="center"/>
        <w:rPr>
          <w:rFonts w:ascii="Calibri" w:hAnsi="Calibri"/>
        </w:rPr>
      </w:pPr>
      <w:r w:rsidRPr="00BB3510">
        <w:rPr>
          <w:rFonts w:ascii="Calibri" w:hAnsi="Calibri"/>
        </w:rPr>
        <w:t>Ministero dell’Istruzione, dell’Università e della Ricerca</w:t>
      </w:r>
    </w:p>
    <w:p w14:paraId="04ADF1A6" w14:textId="37D9AF8E" w:rsidR="00C564E9" w:rsidRPr="00BB3510" w:rsidRDefault="00C564E9" w:rsidP="00C564E9">
      <w:pPr>
        <w:tabs>
          <w:tab w:val="left" w:pos="945"/>
        </w:tabs>
        <w:jc w:val="center"/>
        <w:rPr>
          <w:rFonts w:ascii="Calibri" w:hAnsi="Calibri"/>
          <w:b/>
        </w:rPr>
      </w:pPr>
      <w:r w:rsidRPr="00BB3510">
        <w:rPr>
          <w:rFonts w:ascii="Calibri" w:hAnsi="Calibri"/>
          <w:b/>
        </w:rPr>
        <w:t>ISTITUTO COMPRENSIVO STATALE ad indirizzo musicale “ROMUALDO TRIFONE”</w:t>
      </w:r>
    </w:p>
    <w:p w14:paraId="201C27FA" w14:textId="77777777" w:rsidR="00C564E9" w:rsidRPr="00BB3510" w:rsidRDefault="00C564E9" w:rsidP="00C564E9">
      <w:pPr>
        <w:tabs>
          <w:tab w:val="left" w:pos="945"/>
        </w:tabs>
        <w:jc w:val="center"/>
        <w:rPr>
          <w:rFonts w:ascii="Calibri" w:hAnsi="Calibri"/>
        </w:rPr>
      </w:pPr>
      <w:r w:rsidRPr="00BB3510">
        <w:rPr>
          <w:rFonts w:ascii="Calibri" w:hAnsi="Calibri"/>
        </w:rPr>
        <w:t xml:space="preserve">Viale della Repubblica, 40 – 84096 - Montecorvino Rovella (SA) </w:t>
      </w:r>
    </w:p>
    <w:p w14:paraId="73365DE9" w14:textId="77777777" w:rsidR="00C564E9" w:rsidRPr="00BB3510" w:rsidRDefault="00C564E9" w:rsidP="00C564E9">
      <w:pPr>
        <w:tabs>
          <w:tab w:val="left" w:pos="945"/>
        </w:tabs>
        <w:jc w:val="center"/>
        <w:rPr>
          <w:rFonts w:ascii="Calibri" w:hAnsi="Calibri"/>
        </w:rPr>
      </w:pPr>
      <w:r w:rsidRPr="00BB3510">
        <w:rPr>
          <w:rFonts w:ascii="Calibri" w:hAnsi="Calibri"/>
        </w:rPr>
        <w:t xml:space="preserve">Tel./Fax 089/867223 - C.F. 80024750657 C.M. SAIC86300E    </w:t>
      </w:r>
    </w:p>
    <w:p w14:paraId="07BDA76A" w14:textId="77777777" w:rsidR="00C564E9" w:rsidRPr="00BB3510" w:rsidRDefault="00C564E9" w:rsidP="00C564E9">
      <w:pPr>
        <w:tabs>
          <w:tab w:val="left" w:pos="945"/>
        </w:tabs>
        <w:jc w:val="center"/>
        <w:rPr>
          <w:rFonts w:ascii="Calibri" w:hAnsi="Calibri"/>
        </w:rPr>
      </w:pPr>
      <w:r w:rsidRPr="00BB3510">
        <w:rPr>
          <w:rFonts w:ascii="Calibri" w:hAnsi="Calibri"/>
        </w:rPr>
        <w:t xml:space="preserve">www.icmrovella.gov.it – e-mail  </w:t>
      </w:r>
      <w:hyperlink r:id="rId13" w:history="1">
        <w:r w:rsidRPr="00BB3510">
          <w:rPr>
            <w:rStyle w:val="Collegamentoipertestuale"/>
            <w:rFonts w:ascii="Calibri" w:hAnsi="Calibri"/>
          </w:rPr>
          <w:t>saic86300e@istruzione.it</w:t>
        </w:r>
      </w:hyperlink>
      <w:r w:rsidRPr="00BB3510">
        <w:rPr>
          <w:rFonts w:ascii="Calibri" w:hAnsi="Calibri"/>
        </w:rPr>
        <w:t xml:space="preserve"> – PEC: </w:t>
      </w:r>
      <w:hyperlink r:id="rId14" w:history="1">
        <w:r w:rsidRPr="00BB3510">
          <w:rPr>
            <w:rStyle w:val="Collegamentoipertestuale"/>
            <w:rFonts w:ascii="Calibri" w:hAnsi="Calibri"/>
          </w:rPr>
          <w:t>saic86300e@pec.istruzione.it</w:t>
        </w:r>
      </w:hyperlink>
      <w:r w:rsidRPr="00BB3510">
        <w:rPr>
          <w:rFonts w:ascii="Calibri" w:hAnsi="Calibri"/>
        </w:rPr>
        <w:t xml:space="preserve"> </w:t>
      </w:r>
    </w:p>
    <w:p w14:paraId="2164D2C5" w14:textId="77777777" w:rsidR="00D34814" w:rsidRDefault="00D34814" w:rsidP="001008CD"/>
    <w:p w14:paraId="2C8C7F6C" w14:textId="70DAAA22" w:rsidR="00150A5F" w:rsidRPr="003E755B" w:rsidRDefault="00150A5F" w:rsidP="00150A5F">
      <w:pPr>
        <w:autoSpaceDE w:val="0"/>
        <w:autoSpaceDN w:val="0"/>
        <w:adjustRightInd w:val="0"/>
        <w:rPr>
          <w:rFonts w:asciiTheme="minorHAnsi" w:eastAsiaTheme="minorHAnsi" w:hAnsiTheme="minorHAnsi" w:cs="Cambria-Bold"/>
          <w:b/>
          <w:bCs/>
          <w:color w:val="000000"/>
        </w:rPr>
      </w:pPr>
      <w:r w:rsidRPr="003E755B">
        <w:rPr>
          <w:rFonts w:asciiTheme="minorHAnsi" w:hAnsiTheme="minorHAnsi"/>
          <w:szCs w:val="20"/>
        </w:rPr>
        <w:t xml:space="preserve">  </w:t>
      </w:r>
      <w:r>
        <w:rPr>
          <w:rFonts w:asciiTheme="minorHAnsi" w:eastAsiaTheme="minorHAnsi" w:hAnsiTheme="minorHAnsi" w:cs="Cambria-Bold"/>
          <w:b/>
          <w:bCs/>
          <w:color w:val="000000"/>
        </w:rPr>
        <w:t>Protocollo N° 7775/01-05</w:t>
      </w:r>
      <w:r w:rsidRPr="003E755B">
        <w:rPr>
          <w:rFonts w:asciiTheme="minorHAnsi" w:eastAsiaTheme="minorHAnsi" w:hAnsiTheme="minorHAnsi" w:cs="Cambria-Bold"/>
          <w:b/>
          <w:bCs/>
          <w:color w:val="000000"/>
        </w:rPr>
        <w:t xml:space="preserve">            </w:t>
      </w:r>
      <w:r>
        <w:rPr>
          <w:rFonts w:asciiTheme="minorHAnsi" w:eastAsiaTheme="minorHAnsi" w:hAnsiTheme="minorHAnsi" w:cs="Cambria-Bold"/>
          <w:b/>
          <w:bCs/>
          <w:color w:val="000000"/>
        </w:rPr>
        <w:t xml:space="preserve">                       </w:t>
      </w:r>
      <w:r w:rsidRPr="003E755B">
        <w:rPr>
          <w:rFonts w:asciiTheme="minorHAnsi" w:eastAsiaTheme="minorHAnsi" w:hAnsiTheme="minorHAnsi" w:cs="Cambria-Bold"/>
          <w:b/>
          <w:bCs/>
          <w:color w:val="000000"/>
        </w:rPr>
        <w:t xml:space="preserve">                                    </w:t>
      </w:r>
      <w:r>
        <w:rPr>
          <w:rFonts w:asciiTheme="minorHAnsi" w:eastAsiaTheme="minorHAnsi" w:hAnsiTheme="minorHAnsi" w:cs="Cambria-Bold"/>
          <w:b/>
          <w:bCs/>
          <w:color w:val="000000"/>
        </w:rPr>
        <w:t xml:space="preserve">   Montecorvino Rovella, 14/12</w:t>
      </w:r>
      <w:r w:rsidRPr="003E755B">
        <w:rPr>
          <w:rFonts w:asciiTheme="minorHAnsi" w:eastAsiaTheme="minorHAnsi" w:hAnsiTheme="minorHAnsi" w:cs="Cambria-Bold"/>
          <w:b/>
          <w:bCs/>
          <w:color w:val="000000"/>
        </w:rPr>
        <w:t>/2018</w:t>
      </w:r>
    </w:p>
    <w:p w14:paraId="25011F90" w14:textId="0FBDC74D" w:rsidR="00150A5F" w:rsidRPr="003E755B" w:rsidRDefault="00150A5F" w:rsidP="00150A5F">
      <w:pPr>
        <w:tabs>
          <w:tab w:val="right" w:pos="10065"/>
        </w:tabs>
        <w:autoSpaceDE w:val="0"/>
        <w:autoSpaceDN w:val="0"/>
        <w:adjustRightInd w:val="0"/>
        <w:jc w:val="right"/>
        <w:rPr>
          <w:rFonts w:asciiTheme="minorHAnsi" w:eastAsiaTheme="minorHAnsi" w:hAnsiTheme="minorHAnsi" w:cs="Cambria"/>
          <w:color w:val="000000"/>
        </w:rPr>
      </w:pPr>
      <w:r w:rsidRPr="003E755B">
        <w:rPr>
          <w:rFonts w:asciiTheme="minorHAnsi" w:eastAsiaTheme="minorHAnsi" w:hAnsiTheme="minorHAnsi" w:cs="Cambria"/>
          <w:color w:val="000000"/>
        </w:rPr>
        <w:tab/>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Al Collegio dei Docenti</w:t>
      </w:r>
    </w:p>
    <w:p w14:paraId="37249C2C" w14:textId="77777777" w:rsidR="00150A5F" w:rsidRPr="003E755B" w:rsidRDefault="00150A5F" w:rsidP="00150A5F">
      <w:pPr>
        <w:autoSpaceDE w:val="0"/>
        <w:autoSpaceDN w:val="0"/>
        <w:adjustRightInd w:val="0"/>
        <w:jc w:val="right"/>
        <w:rPr>
          <w:rFonts w:asciiTheme="minorHAnsi" w:eastAsiaTheme="minorHAnsi" w:hAnsiTheme="minorHAnsi" w:cs="Cambria"/>
          <w:color w:val="000000"/>
        </w:rPr>
      </w:pPr>
      <w:r>
        <w:rPr>
          <w:rFonts w:asciiTheme="minorHAnsi" w:eastAsiaTheme="minorHAnsi" w:hAnsiTheme="minorHAnsi" w:cs="Cambria"/>
          <w:color w:val="000000"/>
        </w:rPr>
        <w:t>Al</w:t>
      </w:r>
      <w:r w:rsidRPr="003E755B">
        <w:rPr>
          <w:rFonts w:asciiTheme="minorHAnsi" w:eastAsiaTheme="minorHAnsi" w:hAnsiTheme="minorHAnsi" w:cs="Cambria"/>
          <w:color w:val="000000"/>
        </w:rPr>
        <w:t xml:space="preserve"> Consiglio </w:t>
      </w:r>
      <w:r>
        <w:rPr>
          <w:rFonts w:asciiTheme="minorHAnsi" w:eastAsiaTheme="minorHAnsi" w:hAnsiTheme="minorHAnsi" w:cs="Cambria"/>
          <w:color w:val="000000"/>
        </w:rPr>
        <w:t>d</w:t>
      </w:r>
      <w:r w:rsidRPr="003E755B">
        <w:rPr>
          <w:rFonts w:asciiTheme="minorHAnsi" w:eastAsiaTheme="minorHAnsi" w:hAnsiTheme="minorHAnsi" w:cs="Cambria"/>
          <w:color w:val="000000"/>
        </w:rPr>
        <w:t>’istituto</w:t>
      </w:r>
    </w:p>
    <w:p w14:paraId="12881B0E" w14:textId="77777777" w:rsidR="00150A5F" w:rsidRPr="003E755B" w:rsidRDefault="00150A5F" w:rsidP="00150A5F">
      <w:pPr>
        <w:autoSpaceDE w:val="0"/>
        <w:autoSpaceDN w:val="0"/>
        <w:adjustRightInd w:val="0"/>
        <w:jc w:val="right"/>
        <w:rPr>
          <w:rFonts w:asciiTheme="minorHAnsi" w:eastAsiaTheme="minorHAnsi" w:hAnsiTheme="minorHAnsi" w:cs="Cambria"/>
          <w:color w:val="000000"/>
        </w:rPr>
      </w:pPr>
      <w:r w:rsidRPr="003E755B">
        <w:rPr>
          <w:rFonts w:asciiTheme="minorHAnsi" w:eastAsiaTheme="minorHAnsi" w:hAnsiTheme="minorHAnsi" w:cs="Cambria"/>
          <w:color w:val="000000"/>
        </w:rPr>
        <w:t>Ai Genitori</w:t>
      </w:r>
    </w:p>
    <w:p w14:paraId="0A829E1D" w14:textId="77777777" w:rsidR="00150A5F" w:rsidRPr="003E755B" w:rsidRDefault="00150A5F" w:rsidP="00150A5F">
      <w:pPr>
        <w:autoSpaceDE w:val="0"/>
        <w:autoSpaceDN w:val="0"/>
        <w:adjustRightInd w:val="0"/>
        <w:jc w:val="right"/>
        <w:rPr>
          <w:rFonts w:asciiTheme="minorHAnsi" w:eastAsiaTheme="minorHAnsi" w:hAnsiTheme="minorHAnsi" w:cs="Cambria"/>
          <w:color w:val="000000"/>
        </w:rPr>
      </w:pPr>
      <w:r w:rsidRPr="003E755B">
        <w:rPr>
          <w:rFonts w:asciiTheme="minorHAnsi" w:eastAsiaTheme="minorHAnsi" w:hAnsiTheme="minorHAnsi" w:cs="Cambria"/>
          <w:color w:val="000000"/>
        </w:rPr>
        <w:t>Al Personale Ata</w:t>
      </w:r>
    </w:p>
    <w:p w14:paraId="4FF87096" w14:textId="77777777" w:rsidR="00150A5F" w:rsidRPr="003E755B" w:rsidRDefault="00150A5F" w:rsidP="00150A5F">
      <w:pPr>
        <w:autoSpaceDE w:val="0"/>
        <w:autoSpaceDN w:val="0"/>
        <w:adjustRightInd w:val="0"/>
        <w:jc w:val="right"/>
        <w:rPr>
          <w:rFonts w:asciiTheme="minorHAnsi" w:eastAsiaTheme="minorHAnsi" w:hAnsiTheme="minorHAnsi" w:cs="Cambria"/>
          <w:color w:val="000000"/>
        </w:rPr>
      </w:pPr>
      <w:r w:rsidRPr="003E755B">
        <w:rPr>
          <w:rFonts w:asciiTheme="minorHAnsi" w:eastAsiaTheme="minorHAnsi" w:hAnsiTheme="minorHAnsi" w:cs="Cambria"/>
          <w:color w:val="000000"/>
        </w:rPr>
        <w:t>Atti</w:t>
      </w:r>
    </w:p>
    <w:p w14:paraId="09041139" w14:textId="77777777" w:rsidR="00150A5F" w:rsidRPr="003E755B" w:rsidRDefault="00150A5F" w:rsidP="00150A5F">
      <w:pPr>
        <w:autoSpaceDE w:val="0"/>
        <w:autoSpaceDN w:val="0"/>
        <w:adjustRightInd w:val="0"/>
        <w:jc w:val="right"/>
        <w:rPr>
          <w:rFonts w:asciiTheme="minorHAnsi" w:eastAsiaTheme="minorHAnsi" w:hAnsiTheme="minorHAnsi" w:cs="Cambria"/>
          <w:color w:val="000000"/>
        </w:rPr>
      </w:pPr>
      <w:r w:rsidRPr="003E755B">
        <w:rPr>
          <w:rFonts w:asciiTheme="minorHAnsi" w:eastAsiaTheme="minorHAnsi" w:hAnsiTheme="minorHAnsi" w:cs="Cambria"/>
          <w:color w:val="000000"/>
        </w:rPr>
        <w:t>Albo</w:t>
      </w:r>
    </w:p>
    <w:p w14:paraId="7C156C4E" w14:textId="77777777" w:rsidR="00150A5F" w:rsidRPr="003E755B" w:rsidRDefault="00150A5F" w:rsidP="00150A5F">
      <w:pPr>
        <w:autoSpaceDE w:val="0"/>
        <w:autoSpaceDN w:val="0"/>
        <w:adjustRightInd w:val="0"/>
        <w:jc w:val="right"/>
        <w:rPr>
          <w:rFonts w:asciiTheme="minorHAnsi" w:eastAsiaTheme="minorHAnsi" w:hAnsiTheme="minorHAnsi" w:cs="Cambria"/>
          <w:color w:val="000000"/>
        </w:rPr>
      </w:pPr>
      <w:r w:rsidRPr="003E755B">
        <w:rPr>
          <w:rFonts w:asciiTheme="minorHAnsi" w:eastAsiaTheme="minorHAnsi" w:hAnsiTheme="minorHAnsi" w:cs="Cambria"/>
          <w:color w:val="000000"/>
        </w:rPr>
        <w:t>Sito Web</w:t>
      </w:r>
    </w:p>
    <w:p w14:paraId="5CE8D9CE" w14:textId="77777777" w:rsidR="00150A5F" w:rsidRPr="003E755B" w:rsidRDefault="00150A5F" w:rsidP="00150A5F">
      <w:pPr>
        <w:autoSpaceDE w:val="0"/>
        <w:autoSpaceDN w:val="0"/>
        <w:adjustRightInd w:val="0"/>
        <w:rPr>
          <w:rFonts w:asciiTheme="minorHAnsi" w:eastAsiaTheme="minorHAnsi" w:hAnsiTheme="minorHAnsi" w:cs="Cambria-Bold"/>
          <w:b/>
          <w:bCs/>
          <w:color w:val="000000"/>
        </w:rPr>
      </w:pPr>
    </w:p>
    <w:p w14:paraId="6BF89C35" w14:textId="77777777" w:rsidR="00150A5F" w:rsidRPr="00150A5F" w:rsidRDefault="00150A5F" w:rsidP="00150A5F">
      <w:pPr>
        <w:jc w:val="center"/>
        <w:rPr>
          <w:rFonts w:asciiTheme="minorHAnsi" w:hAnsiTheme="minorHAnsi"/>
          <w:b/>
          <w:sz w:val="28"/>
          <w:szCs w:val="28"/>
        </w:rPr>
      </w:pPr>
      <w:r w:rsidRPr="00150A5F">
        <w:rPr>
          <w:rFonts w:asciiTheme="minorHAnsi" w:eastAsiaTheme="minorHAnsi" w:hAnsiTheme="minorHAnsi" w:cs="Cambria-Bold"/>
          <w:b/>
          <w:bCs/>
          <w:color w:val="000000"/>
          <w:sz w:val="28"/>
          <w:szCs w:val="28"/>
        </w:rPr>
        <w:t xml:space="preserve">ATTO D’INDIRIZZO DEL DIRIGENTE SCOLASTICO PER </w:t>
      </w:r>
      <w:r w:rsidRPr="00150A5F">
        <w:rPr>
          <w:rFonts w:asciiTheme="minorHAnsi" w:hAnsiTheme="minorHAnsi"/>
          <w:b/>
          <w:sz w:val="28"/>
          <w:szCs w:val="28"/>
        </w:rPr>
        <w:t xml:space="preserve">LA DEFINIZIONE E LA PREDISPOSIZIONE DEL PIANO TRIENNALE DELL’OFFERTA FORMATIVA </w:t>
      </w:r>
    </w:p>
    <w:p w14:paraId="3B8D9E6E" w14:textId="77777777" w:rsidR="00150A5F" w:rsidRPr="00150A5F" w:rsidRDefault="00150A5F" w:rsidP="00150A5F">
      <w:pPr>
        <w:autoSpaceDE w:val="0"/>
        <w:autoSpaceDN w:val="0"/>
        <w:adjustRightInd w:val="0"/>
        <w:jc w:val="center"/>
        <w:rPr>
          <w:rFonts w:asciiTheme="minorHAnsi" w:eastAsiaTheme="minorHAnsi" w:hAnsiTheme="minorHAnsi" w:cs="Cambria-Bold"/>
          <w:b/>
          <w:bCs/>
          <w:color w:val="000000"/>
          <w:sz w:val="28"/>
          <w:szCs w:val="28"/>
        </w:rPr>
      </w:pPr>
      <w:r w:rsidRPr="00150A5F">
        <w:rPr>
          <w:rFonts w:asciiTheme="minorHAnsi" w:hAnsiTheme="minorHAnsi"/>
          <w:b/>
          <w:sz w:val="28"/>
          <w:szCs w:val="28"/>
        </w:rPr>
        <w:t>TRIENNIO</w:t>
      </w:r>
      <w:r w:rsidRPr="00150A5F">
        <w:rPr>
          <w:rFonts w:asciiTheme="minorHAnsi" w:eastAsiaTheme="minorHAnsi" w:hAnsiTheme="minorHAnsi" w:cs="Cambria-Bold"/>
          <w:b/>
          <w:bCs/>
          <w:color w:val="000000"/>
          <w:sz w:val="28"/>
          <w:szCs w:val="28"/>
        </w:rPr>
        <w:t xml:space="preserve"> 2019/2022 EX ART. 3 D.P.R. 275/1999 COME SOSTITUITO DALL’ART. 1, COMMA 14, LEGGE N.107/2015.</w:t>
      </w:r>
    </w:p>
    <w:p w14:paraId="4303C17F" w14:textId="77777777" w:rsidR="00150A5F" w:rsidRPr="003E755B" w:rsidRDefault="00150A5F" w:rsidP="00150A5F">
      <w:pPr>
        <w:autoSpaceDE w:val="0"/>
        <w:autoSpaceDN w:val="0"/>
        <w:adjustRightInd w:val="0"/>
        <w:rPr>
          <w:rFonts w:asciiTheme="minorHAnsi" w:eastAsiaTheme="minorHAnsi" w:hAnsiTheme="minorHAnsi" w:cs="Cambria"/>
          <w:color w:val="000000"/>
          <w:sz w:val="28"/>
          <w:szCs w:val="28"/>
        </w:rPr>
      </w:pPr>
    </w:p>
    <w:p w14:paraId="0222EF52" w14:textId="77777777" w:rsidR="00150A5F" w:rsidRPr="003E755B" w:rsidRDefault="00150A5F" w:rsidP="00150A5F">
      <w:pPr>
        <w:autoSpaceDE w:val="0"/>
        <w:autoSpaceDN w:val="0"/>
        <w:adjustRightInd w:val="0"/>
        <w:jc w:val="center"/>
        <w:rPr>
          <w:rFonts w:asciiTheme="minorHAnsi" w:eastAsiaTheme="minorHAnsi" w:hAnsiTheme="minorHAnsi" w:cs="Cambria"/>
          <w:b/>
          <w:color w:val="000000"/>
          <w:sz w:val="28"/>
          <w:szCs w:val="28"/>
        </w:rPr>
      </w:pPr>
      <w:r w:rsidRPr="003E755B">
        <w:rPr>
          <w:rFonts w:asciiTheme="minorHAnsi" w:eastAsiaTheme="minorHAnsi" w:hAnsiTheme="minorHAnsi" w:cs="Cambria"/>
          <w:b/>
          <w:color w:val="000000"/>
          <w:sz w:val="28"/>
          <w:szCs w:val="28"/>
        </w:rPr>
        <w:t>IL DIRIGENTE SCOLASTICO</w:t>
      </w:r>
    </w:p>
    <w:p w14:paraId="1143C986" w14:textId="77777777" w:rsidR="00150A5F" w:rsidRPr="003E755B" w:rsidRDefault="00150A5F" w:rsidP="00150A5F">
      <w:pPr>
        <w:autoSpaceDE w:val="0"/>
        <w:autoSpaceDN w:val="0"/>
        <w:adjustRightInd w:val="0"/>
        <w:jc w:val="center"/>
        <w:rPr>
          <w:rFonts w:asciiTheme="minorHAnsi" w:eastAsiaTheme="minorHAnsi" w:hAnsiTheme="minorHAnsi" w:cs="Cambria"/>
          <w:color w:val="000000"/>
        </w:rPr>
      </w:pPr>
    </w:p>
    <w:p w14:paraId="7096DE04" w14:textId="77777777" w:rsidR="00150A5F" w:rsidRPr="005D3AD8" w:rsidRDefault="00150A5F" w:rsidP="00150A5F">
      <w:pPr>
        <w:autoSpaceDE w:val="0"/>
        <w:autoSpaceDN w:val="0"/>
        <w:adjustRightInd w:val="0"/>
        <w:spacing w:line="360" w:lineRule="auto"/>
        <w:jc w:val="both"/>
        <w:rPr>
          <w:rFonts w:asciiTheme="minorHAnsi" w:eastAsiaTheme="minorHAnsi" w:hAnsiTheme="minorHAnsi" w:cs="Cambria"/>
          <w:color w:val="000000"/>
        </w:rPr>
      </w:pPr>
      <w:r w:rsidRPr="005D3AD8">
        <w:rPr>
          <w:rFonts w:asciiTheme="minorHAnsi" w:eastAsiaTheme="minorHAnsi" w:hAnsiTheme="minorHAnsi" w:cs="Cambria-Bold"/>
          <w:b/>
          <w:bCs/>
          <w:color w:val="000000"/>
        </w:rPr>
        <w:t xml:space="preserve">VISTO </w:t>
      </w:r>
      <w:r w:rsidRPr="005D3AD8">
        <w:rPr>
          <w:rFonts w:asciiTheme="minorHAnsi" w:eastAsiaTheme="minorHAnsi" w:hAnsiTheme="minorHAnsi" w:cs="Cambria"/>
          <w:color w:val="000000"/>
        </w:rPr>
        <w:t>il T.U. sulle norme di istruzione 297/1994;</w:t>
      </w:r>
    </w:p>
    <w:p w14:paraId="66D0231B" w14:textId="77777777" w:rsidR="00150A5F" w:rsidRPr="005D3AD8" w:rsidRDefault="00150A5F" w:rsidP="00150A5F">
      <w:pPr>
        <w:spacing w:line="360" w:lineRule="auto"/>
        <w:jc w:val="both"/>
        <w:rPr>
          <w:rFonts w:asciiTheme="minorHAnsi" w:hAnsiTheme="minorHAnsi"/>
        </w:rPr>
      </w:pPr>
      <w:r w:rsidRPr="005D3AD8">
        <w:rPr>
          <w:rFonts w:asciiTheme="minorHAnsi" w:hAnsiTheme="minorHAnsi"/>
          <w:b/>
        </w:rPr>
        <w:t>VISTA</w:t>
      </w:r>
      <w:r w:rsidRPr="005D3AD8">
        <w:rPr>
          <w:rFonts w:asciiTheme="minorHAnsi" w:hAnsiTheme="minorHAnsi"/>
        </w:rPr>
        <w:t xml:space="preserve"> la Legge n. 59/ 1997, che ha introdotto l’autonomia delle istituzioni scolastiche e la dirigenza;</w:t>
      </w:r>
    </w:p>
    <w:p w14:paraId="59DFB320" w14:textId="77777777" w:rsidR="00150A5F" w:rsidRPr="005D3AD8" w:rsidRDefault="00150A5F" w:rsidP="00150A5F">
      <w:pPr>
        <w:spacing w:line="360" w:lineRule="auto"/>
        <w:jc w:val="both"/>
        <w:rPr>
          <w:rFonts w:asciiTheme="minorHAnsi" w:hAnsiTheme="minorHAnsi"/>
        </w:rPr>
      </w:pPr>
      <w:r w:rsidRPr="005D3AD8">
        <w:rPr>
          <w:rFonts w:asciiTheme="minorHAnsi" w:hAnsiTheme="minorHAnsi"/>
          <w:b/>
        </w:rPr>
        <w:t>VISTO</w:t>
      </w:r>
      <w:r w:rsidRPr="005D3AD8">
        <w:rPr>
          <w:rFonts w:asciiTheme="minorHAnsi" w:hAnsiTheme="minorHAnsi"/>
        </w:rPr>
        <w:t xml:space="preserve"> il DPR 275/1999, che disciplina l’autonomia scolastica;</w:t>
      </w:r>
    </w:p>
    <w:p w14:paraId="75E7B72D" w14:textId="483D6BB5" w:rsidR="00150A5F" w:rsidRPr="005D3AD8" w:rsidRDefault="00150A5F" w:rsidP="00150A5F">
      <w:pPr>
        <w:widowControl w:val="0"/>
        <w:tabs>
          <w:tab w:val="left" w:pos="1073"/>
        </w:tabs>
        <w:autoSpaceDE w:val="0"/>
        <w:autoSpaceDN w:val="0"/>
        <w:spacing w:line="360" w:lineRule="auto"/>
        <w:ind w:right="817"/>
        <w:rPr>
          <w:rFonts w:asciiTheme="minorHAnsi" w:hAnsiTheme="minorHAnsi"/>
        </w:rPr>
      </w:pPr>
      <w:r w:rsidRPr="005D3AD8">
        <w:rPr>
          <w:rFonts w:asciiTheme="minorHAnsi" w:eastAsiaTheme="minorHAnsi" w:hAnsiTheme="minorHAnsi" w:cs="Cambria-Bold"/>
          <w:b/>
          <w:bCs/>
          <w:color w:val="000000"/>
        </w:rPr>
        <w:t>VISTO</w:t>
      </w:r>
      <w:r w:rsidRPr="005D3AD8">
        <w:rPr>
          <w:rFonts w:asciiTheme="minorHAnsi" w:hAnsiTheme="minorHAnsi"/>
        </w:rPr>
        <w:t xml:space="preserve"> il D.P.R. 20 MARZO 2009, N.89, recante Revisione dell’assetto ordinamentale, organizzativo e didattico della Scuola dell’Infanzia e del Primo Ciclo di Istruzione ai sensi dell’ art. 64, comma 4, del Decreto Legge 25</w:t>
      </w:r>
      <w:r w:rsidR="000E0B3B">
        <w:rPr>
          <w:rFonts w:asciiTheme="minorHAnsi" w:hAnsiTheme="minorHAnsi"/>
        </w:rPr>
        <w:t xml:space="preserve"> </w:t>
      </w:r>
      <w:r w:rsidRPr="005D3AD8">
        <w:rPr>
          <w:rFonts w:asciiTheme="minorHAnsi" w:hAnsiTheme="minorHAnsi"/>
        </w:rPr>
        <w:t>GIUGNO 2008 , N. 112 , convertito, con modificazioni, dalla Legge 4 AGOSTO 2009, N. 133</w:t>
      </w:r>
      <w:r w:rsidRPr="005D3AD8">
        <w:rPr>
          <w:rFonts w:asciiTheme="minorHAnsi" w:hAnsiTheme="minorHAnsi"/>
          <w:spacing w:val="-14"/>
        </w:rPr>
        <w:t xml:space="preserve"> </w:t>
      </w:r>
      <w:r w:rsidRPr="005D3AD8">
        <w:rPr>
          <w:rFonts w:asciiTheme="minorHAnsi" w:hAnsiTheme="minorHAnsi"/>
        </w:rPr>
        <w:t>;</w:t>
      </w:r>
    </w:p>
    <w:p w14:paraId="556B3068" w14:textId="77777777" w:rsidR="00150A5F" w:rsidRPr="005D3AD8" w:rsidRDefault="00150A5F" w:rsidP="00150A5F">
      <w:pPr>
        <w:autoSpaceDE w:val="0"/>
        <w:autoSpaceDN w:val="0"/>
        <w:adjustRightInd w:val="0"/>
        <w:spacing w:line="360" w:lineRule="auto"/>
        <w:jc w:val="both"/>
        <w:rPr>
          <w:rFonts w:asciiTheme="minorHAnsi" w:eastAsiaTheme="minorHAnsi" w:hAnsiTheme="minorHAnsi" w:cs="Cambria"/>
          <w:color w:val="000000"/>
        </w:rPr>
      </w:pPr>
      <w:r w:rsidRPr="005D3AD8">
        <w:rPr>
          <w:rFonts w:asciiTheme="minorHAnsi" w:eastAsiaTheme="minorHAnsi" w:hAnsiTheme="minorHAnsi" w:cs="Cambria-Bold"/>
          <w:b/>
          <w:bCs/>
          <w:color w:val="000000"/>
        </w:rPr>
        <w:t xml:space="preserve">VISTO </w:t>
      </w:r>
      <w:r w:rsidRPr="005D3AD8">
        <w:rPr>
          <w:rFonts w:asciiTheme="minorHAnsi" w:eastAsiaTheme="minorHAnsi" w:hAnsiTheme="minorHAnsi" w:cs="Cambria-Bold"/>
          <w:bCs/>
          <w:color w:val="000000"/>
        </w:rPr>
        <w:t>l’</w:t>
      </w:r>
      <w:r w:rsidRPr="005D3AD8">
        <w:rPr>
          <w:rFonts w:asciiTheme="minorHAnsi" w:eastAsiaTheme="minorHAnsi" w:hAnsiTheme="minorHAnsi" w:cs="Cambria"/>
          <w:color w:val="000000"/>
        </w:rPr>
        <w:t xml:space="preserve">art. 25 D. </w:t>
      </w:r>
      <w:proofErr w:type="spellStart"/>
      <w:r w:rsidRPr="005D3AD8">
        <w:rPr>
          <w:rFonts w:asciiTheme="minorHAnsi" w:eastAsiaTheme="minorHAnsi" w:hAnsiTheme="minorHAnsi" w:cs="Cambria"/>
          <w:color w:val="000000"/>
        </w:rPr>
        <w:t>Lgs</w:t>
      </w:r>
      <w:proofErr w:type="spellEnd"/>
      <w:r w:rsidRPr="005D3AD8">
        <w:rPr>
          <w:rFonts w:asciiTheme="minorHAnsi" w:eastAsiaTheme="minorHAnsi" w:hAnsiTheme="minorHAnsi" w:cs="Cambria"/>
          <w:color w:val="000000"/>
        </w:rPr>
        <w:t xml:space="preserve">. 165/2001 </w:t>
      </w:r>
      <w:r w:rsidRPr="005D3AD8">
        <w:rPr>
          <w:rFonts w:asciiTheme="minorHAnsi" w:hAnsiTheme="minorHAnsi"/>
        </w:rPr>
        <w:t>recante “Norme generali sull'ordinamento del lavoro alle dipendenze delle amministrazioni pubbliche”, che attribuisce al dirigente scolastico, quale garante del successo formativo degli alunni, autonomi poteri di direzione, di coordinamento e di valorizzazione delle risorse umane, per assicurare la qualità dei processi formativi, per l’esercizio della libertà di insegnamento, intesa anche come libertà di ricerca e innovazione metodologica e didattica e per l’attuazione del diritto all’apprendimento da parte degli alunni;</w:t>
      </w:r>
    </w:p>
    <w:p w14:paraId="0C2CF7C0" w14:textId="77777777" w:rsidR="00150A5F" w:rsidRPr="005D3AD8" w:rsidRDefault="00150A5F" w:rsidP="00150A5F">
      <w:pPr>
        <w:autoSpaceDE w:val="0"/>
        <w:autoSpaceDN w:val="0"/>
        <w:adjustRightInd w:val="0"/>
        <w:spacing w:line="360" w:lineRule="auto"/>
        <w:jc w:val="both"/>
        <w:rPr>
          <w:rFonts w:asciiTheme="minorHAnsi" w:eastAsiaTheme="minorHAnsi" w:hAnsiTheme="minorHAnsi" w:cs="TimesNewRomanPSMT"/>
          <w:color w:val="000000"/>
        </w:rPr>
      </w:pPr>
      <w:r w:rsidRPr="005D3AD8">
        <w:rPr>
          <w:rFonts w:asciiTheme="minorHAnsi" w:eastAsiaTheme="minorHAnsi" w:hAnsiTheme="minorHAnsi" w:cs="TimesNewRomanPS-BoldMT"/>
          <w:b/>
          <w:bCs/>
          <w:color w:val="000000"/>
        </w:rPr>
        <w:t xml:space="preserve">VISTO </w:t>
      </w:r>
      <w:r w:rsidRPr="005D3AD8">
        <w:rPr>
          <w:rFonts w:asciiTheme="minorHAnsi" w:eastAsiaTheme="minorHAnsi" w:hAnsiTheme="minorHAnsi" w:cs="TimesNewRomanPSMT"/>
          <w:color w:val="000000"/>
        </w:rPr>
        <w:t xml:space="preserve">il D. </w:t>
      </w:r>
      <w:proofErr w:type="spellStart"/>
      <w:r w:rsidRPr="005D3AD8">
        <w:rPr>
          <w:rFonts w:asciiTheme="minorHAnsi" w:eastAsiaTheme="minorHAnsi" w:hAnsiTheme="minorHAnsi" w:cs="TimesNewRomanPSMT"/>
          <w:color w:val="000000"/>
        </w:rPr>
        <w:t>Lgs</w:t>
      </w:r>
      <w:proofErr w:type="spellEnd"/>
      <w:r w:rsidRPr="005D3AD8">
        <w:rPr>
          <w:rFonts w:asciiTheme="minorHAnsi" w:eastAsiaTheme="minorHAnsi" w:hAnsiTheme="minorHAnsi" w:cs="TimesNewRomanPSMT"/>
          <w:color w:val="000000"/>
        </w:rPr>
        <w:t>. n. 59/2004;</w:t>
      </w:r>
    </w:p>
    <w:p w14:paraId="34293ECB" w14:textId="77777777" w:rsidR="00150A5F" w:rsidRPr="005D3AD8" w:rsidRDefault="00150A5F" w:rsidP="00150A5F">
      <w:pPr>
        <w:pStyle w:val="Corpodeltesto"/>
        <w:spacing w:before="1" w:line="360" w:lineRule="auto"/>
        <w:rPr>
          <w:rFonts w:asciiTheme="minorHAnsi" w:hAnsiTheme="minorHAnsi"/>
        </w:rPr>
      </w:pPr>
      <w:r w:rsidRPr="005D3AD8">
        <w:rPr>
          <w:rFonts w:asciiTheme="minorHAnsi" w:hAnsiTheme="minorHAnsi"/>
          <w:b/>
        </w:rPr>
        <w:t>VISTO</w:t>
      </w:r>
      <w:r w:rsidRPr="005D3AD8">
        <w:rPr>
          <w:rFonts w:asciiTheme="minorHAnsi" w:hAnsiTheme="minorHAnsi"/>
        </w:rPr>
        <w:t xml:space="preserve"> il Rapporto di Autovalutazione dell’Istituto </w:t>
      </w:r>
      <w:r>
        <w:rPr>
          <w:rFonts w:asciiTheme="minorHAnsi" w:hAnsiTheme="minorHAnsi"/>
        </w:rPr>
        <w:t>(RAV</w:t>
      </w:r>
      <w:r w:rsidRPr="005D3AD8">
        <w:rPr>
          <w:rFonts w:asciiTheme="minorHAnsi" w:hAnsiTheme="minorHAnsi"/>
        </w:rPr>
        <w:t>);</w:t>
      </w:r>
    </w:p>
    <w:p w14:paraId="2D5AB482" w14:textId="77777777" w:rsidR="00150A5F" w:rsidRPr="003E755B" w:rsidRDefault="00150A5F" w:rsidP="00150A5F">
      <w:pPr>
        <w:tabs>
          <w:tab w:val="left" w:pos="9214"/>
        </w:tabs>
        <w:autoSpaceDE w:val="0"/>
        <w:autoSpaceDN w:val="0"/>
        <w:adjustRightInd w:val="0"/>
        <w:spacing w:line="360" w:lineRule="auto"/>
        <w:jc w:val="both"/>
        <w:rPr>
          <w:rFonts w:asciiTheme="minorHAnsi" w:hAnsiTheme="minorHAnsi"/>
          <w:color w:val="474747"/>
          <w:shd w:val="clear" w:color="auto" w:fill="FFFFFF"/>
        </w:rPr>
      </w:pPr>
      <w:r w:rsidRPr="005D3AD8">
        <w:rPr>
          <w:rFonts w:asciiTheme="minorHAnsi" w:eastAsiaTheme="minorHAnsi" w:hAnsiTheme="minorHAnsi" w:cs="Cambria-Bold"/>
          <w:b/>
          <w:bCs/>
          <w:color w:val="000000"/>
        </w:rPr>
        <w:t xml:space="preserve">VISTO </w:t>
      </w:r>
      <w:r w:rsidRPr="005D3AD8">
        <w:rPr>
          <w:rFonts w:asciiTheme="minorHAnsi" w:eastAsiaTheme="minorHAnsi" w:hAnsiTheme="minorHAnsi" w:cs="Cambria"/>
          <w:color w:val="000000"/>
        </w:rPr>
        <w:t xml:space="preserve">il comma 12 </w:t>
      </w:r>
      <w:r w:rsidRPr="005D3AD8">
        <w:rPr>
          <w:rFonts w:asciiTheme="minorHAnsi" w:hAnsiTheme="minorHAnsi"/>
        </w:rPr>
        <w:t xml:space="preserve">dell’art. 1 </w:t>
      </w:r>
      <w:r w:rsidRPr="005D3AD8">
        <w:rPr>
          <w:rFonts w:asciiTheme="minorHAnsi" w:eastAsiaTheme="minorHAnsi" w:hAnsiTheme="minorHAnsi" w:cs="Cambria"/>
          <w:color w:val="000000"/>
        </w:rPr>
        <w:t>Legge 13 luglio 2015, n. 107 “Riforma del sistema nazionale di istruzione e formazione e delega per il riordino delle disposizioni legislative vigenti” che istituisce il Piano</w:t>
      </w:r>
      <w:r w:rsidRPr="003E755B">
        <w:rPr>
          <w:rFonts w:asciiTheme="minorHAnsi" w:eastAsiaTheme="minorHAnsi" w:hAnsiTheme="minorHAnsi" w:cs="Cambria"/>
          <w:color w:val="000000"/>
        </w:rPr>
        <w:t xml:space="preserve"> Triennale </w:t>
      </w:r>
      <w:r w:rsidRPr="003E755B">
        <w:rPr>
          <w:rFonts w:asciiTheme="minorHAnsi" w:eastAsiaTheme="minorHAnsi" w:hAnsiTheme="minorHAnsi" w:cs="Cambria"/>
          <w:color w:val="000000"/>
        </w:rPr>
        <w:lastRenderedPageBreak/>
        <w:t xml:space="preserve">dell’Offerta Formativa </w:t>
      </w:r>
      <w:r>
        <w:rPr>
          <w:rFonts w:asciiTheme="minorHAnsi" w:eastAsiaTheme="minorHAnsi" w:hAnsiTheme="minorHAnsi" w:cs="Cambria"/>
          <w:color w:val="000000"/>
        </w:rPr>
        <w:t>che deve essere elaborato ed approvato</w:t>
      </w:r>
      <w:r w:rsidRPr="0002274C">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 xml:space="preserve">per il Triennio </w:t>
      </w:r>
      <w:r>
        <w:rPr>
          <w:rFonts w:asciiTheme="minorHAnsi" w:eastAsiaTheme="minorHAnsi" w:hAnsiTheme="minorHAnsi" w:cs="Cambria"/>
          <w:color w:val="000000"/>
        </w:rPr>
        <w:t>20</w:t>
      </w:r>
      <w:r w:rsidRPr="003E755B">
        <w:rPr>
          <w:rFonts w:asciiTheme="minorHAnsi" w:eastAsiaTheme="minorHAnsi" w:hAnsiTheme="minorHAnsi" w:cs="Cambria"/>
          <w:color w:val="000000"/>
        </w:rPr>
        <w:t>19</w:t>
      </w:r>
      <w:r>
        <w:rPr>
          <w:rFonts w:asciiTheme="minorHAnsi" w:eastAsiaTheme="minorHAnsi" w:hAnsiTheme="minorHAnsi" w:cs="Cambria"/>
          <w:color w:val="000000"/>
        </w:rPr>
        <w:t xml:space="preserve">/2022 </w:t>
      </w:r>
      <w:r w:rsidRPr="003E755B">
        <w:rPr>
          <w:rFonts w:asciiTheme="minorHAnsi" w:eastAsiaTheme="minorHAnsi" w:hAnsiTheme="minorHAnsi" w:cs="Cambria"/>
          <w:color w:val="000000"/>
        </w:rPr>
        <w:t>sulla base delle Linee di indirizzo;</w:t>
      </w:r>
      <w:r w:rsidRPr="003E755B">
        <w:rPr>
          <w:rFonts w:asciiTheme="minorHAnsi" w:hAnsiTheme="minorHAnsi"/>
          <w:color w:val="474747"/>
          <w:shd w:val="clear" w:color="auto" w:fill="FFFFFF"/>
        </w:rPr>
        <w:t xml:space="preserve"> </w:t>
      </w:r>
    </w:p>
    <w:p w14:paraId="0BCBB300" w14:textId="77777777" w:rsidR="00150A5F" w:rsidRPr="001153A8" w:rsidRDefault="00150A5F" w:rsidP="00150A5F">
      <w:pPr>
        <w:spacing w:line="360" w:lineRule="auto"/>
        <w:rPr>
          <w:rFonts w:asciiTheme="minorHAnsi" w:hAnsiTheme="minorHAnsi"/>
        </w:rPr>
      </w:pPr>
      <w:r w:rsidRPr="001153A8">
        <w:rPr>
          <w:rFonts w:asciiTheme="minorHAnsi" w:eastAsiaTheme="minorHAnsi" w:hAnsiTheme="minorHAnsi" w:cs="Cambria-Bold"/>
          <w:b/>
          <w:bCs/>
          <w:color w:val="000000"/>
        </w:rPr>
        <w:t xml:space="preserve">VISTA </w:t>
      </w:r>
      <w:r w:rsidRPr="001153A8">
        <w:rPr>
          <w:rFonts w:asciiTheme="minorHAnsi" w:eastAsiaTheme="minorHAnsi" w:hAnsiTheme="minorHAnsi" w:cs="Cambria-Bold"/>
          <w:bCs/>
          <w:color w:val="000000"/>
        </w:rPr>
        <w:t>la nota USR Campania n.</w:t>
      </w:r>
      <w:r w:rsidRPr="001153A8">
        <w:rPr>
          <w:rFonts w:asciiTheme="minorHAnsi" w:eastAsiaTheme="minorHAnsi" w:hAnsiTheme="minorHAnsi" w:cs="Cambria-Bold"/>
          <w:b/>
          <w:bCs/>
          <w:color w:val="000000"/>
        </w:rPr>
        <w:t xml:space="preserve"> </w:t>
      </w:r>
      <w:r w:rsidRPr="001153A8">
        <w:rPr>
          <w:rFonts w:asciiTheme="minorHAnsi" w:hAnsiTheme="minorHAnsi"/>
        </w:rPr>
        <w:t>17832.16-10-2018 con oggetto Piano triennale dell'offerta formativa (PTOF) 2019/2022 e la Rendicontazione sociale (RS)</w:t>
      </w:r>
      <w:r>
        <w:rPr>
          <w:rFonts w:asciiTheme="minorHAnsi" w:hAnsiTheme="minorHAnsi"/>
        </w:rPr>
        <w:t>;</w:t>
      </w:r>
    </w:p>
    <w:p w14:paraId="209EBD53" w14:textId="77777777" w:rsidR="00150A5F" w:rsidRPr="003E755B" w:rsidRDefault="00150A5F" w:rsidP="00150A5F">
      <w:pPr>
        <w:autoSpaceDE w:val="0"/>
        <w:autoSpaceDN w:val="0"/>
        <w:adjustRightInd w:val="0"/>
        <w:spacing w:line="360" w:lineRule="auto"/>
        <w:jc w:val="both"/>
        <w:rPr>
          <w:rFonts w:asciiTheme="minorHAnsi" w:eastAsiaTheme="minorHAnsi" w:hAnsiTheme="minorHAnsi" w:cs="Cambria"/>
          <w:color w:val="000000"/>
        </w:rPr>
      </w:pPr>
      <w:r w:rsidRPr="003E755B">
        <w:rPr>
          <w:rFonts w:asciiTheme="minorHAnsi" w:eastAsiaTheme="minorHAnsi" w:hAnsiTheme="minorHAnsi" w:cs="Cambria-Bold"/>
          <w:b/>
          <w:bCs/>
          <w:color w:val="000000"/>
        </w:rPr>
        <w:t xml:space="preserve">VISTO </w:t>
      </w:r>
      <w:r w:rsidRPr="003E755B">
        <w:rPr>
          <w:rFonts w:asciiTheme="minorHAnsi" w:eastAsiaTheme="minorHAnsi" w:hAnsiTheme="minorHAnsi" w:cs="Cambria"/>
          <w:color w:val="000000"/>
        </w:rPr>
        <w:t>il D.M. 8/2011, relativo alla diffusione della pratica musicale, con riferimento alla scuola primaria;</w:t>
      </w:r>
    </w:p>
    <w:p w14:paraId="04D1E715" w14:textId="77777777" w:rsidR="00150A5F" w:rsidRPr="003E755B" w:rsidRDefault="00150A5F" w:rsidP="00150A5F">
      <w:pPr>
        <w:autoSpaceDE w:val="0"/>
        <w:autoSpaceDN w:val="0"/>
        <w:adjustRightInd w:val="0"/>
        <w:spacing w:line="360" w:lineRule="auto"/>
        <w:jc w:val="both"/>
        <w:rPr>
          <w:rFonts w:asciiTheme="minorHAnsi" w:eastAsiaTheme="minorHAnsi" w:hAnsiTheme="minorHAnsi" w:cs="Cambria"/>
          <w:color w:val="000000"/>
        </w:rPr>
      </w:pPr>
      <w:r w:rsidRPr="003E755B">
        <w:rPr>
          <w:rFonts w:asciiTheme="minorHAnsi" w:eastAsiaTheme="minorHAnsi" w:hAnsiTheme="minorHAnsi" w:cs="Cambria-Bold"/>
          <w:b/>
          <w:bCs/>
          <w:color w:val="000000"/>
        </w:rPr>
        <w:t xml:space="preserve">TENUTO CONTO </w:t>
      </w:r>
      <w:r w:rsidRPr="003E755B">
        <w:rPr>
          <w:rFonts w:asciiTheme="minorHAnsi" w:eastAsiaTheme="minorHAnsi" w:hAnsiTheme="minorHAnsi" w:cs="Cambria"/>
          <w:color w:val="000000"/>
        </w:rPr>
        <w:t>dell’Organico di diritto assegnato all’Istituzione Scolastica;</w:t>
      </w:r>
    </w:p>
    <w:p w14:paraId="039AC083" w14:textId="77777777" w:rsidR="00150A5F" w:rsidRDefault="00150A5F" w:rsidP="00150A5F">
      <w:pPr>
        <w:spacing w:line="360" w:lineRule="auto"/>
        <w:jc w:val="both"/>
        <w:rPr>
          <w:rFonts w:asciiTheme="minorHAnsi" w:hAnsiTheme="minorHAnsi"/>
        </w:rPr>
      </w:pPr>
      <w:r w:rsidRPr="003E755B">
        <w:rPr>
          <w:rFonts w:asciiTheme="minorHAnsi" w:hAnsiTheme="minorHAnsi"/>
          <w:b/>
        </w:rPr>
        <w:t>TENUTO CONTO</w:t>
      </w:r>
      <w:r w:rsidRPr="003E755B">
        <w:rPr>
          <w:rFonts w:asciiTheme="minorHAnsi" w:hAnsiTheme="minorHAnsi"/>
        </w:rPr>
        <w:t xml:space="preserve"> delle proposte e delle iniziative promosse dagli Enti Locali, dai Servizi socio-sanitari e dalle diverse realtà istituzionali, culturali, sociali ed economiche operanti sul territorio; </w:t>
      </w:r>
    </w:p>
    <w:p w14:paraId="62D817B0" w14:textId="77777777" w:rsidR="00150A5F" w:rsidRPr="003E755B" w:rsidRDefault="00150A5F" w:rsidP="00150A5F">
      <w:pPr>
        <w:spacing w:line="360" w:lineRule="auto"/>
        <w:jc w:val="both"/>
        <w:rPr>
          <w:rFonts w:asciiTheme="minorHAnsi" w:hAnsiTheme="minorHAnsi"/>
        </w:rPr>
      </w:pPr>
      <w:r w:rsidRPr="003E755B">
        <w:rPr>
          <w:rFonts w:asciiTheme="minorHAnsi" w:hAnsiTheme="minorHAnsi"/>
          <w:b/>
        </w:rPr>
        <w:t>TENUTO CONTO</w:t>
      </w:r>
      <w:r w:rsidRPr="003E755B">
        <w:rPr>
          <w:rFonts w:asciiTheme="minorHAnsi" w:hAnsiTheme="minorHAnsi"/>
        </w:rPr>
        <w:t xml:space="preserve"> degli esiti dell’autovalutazione di Istituto, nello specifico delle criticità indicate nel Rapporto di Auto Valutazione (RAV) e degli obiettivi prioritari individuati, che sono sviluppati nel Piano di Miglioramento</w:t>
      </w:r>
      <w:r>
        <w:rPr>
          <w:rFonts w:asciiTheme="minorHAnsi" w:hAnsiTheme="minorHAnsi"/>
        </w:rPr>
        <w:t xml:space="preserve"> (PDM)</w:t>
      </w:r>
      <w:r w:rsidRPr="003E755B">
        <w:rPr>
          <w:rFonts w:asciiTheme="minorHAnsi" w:hAnsiTheme="minorHAnsi"/>
        </w:rPr>
        <w:t xml:space="preserve">, parte integrante del Piano Triennale dell’Offerta Formativa; </w:t>
      </w:r>
    </w:p>
    <w:p w14:paraId="17119A53" w14:textId="77777777" w:rsidR="00150A5F" w:rsidRPr="003E755B" w:rsidRDefault="00150A5F" w:rsidP="00150A5F">
      <w:pPr>
        <w:spacing w:line="360" w:lineRule="auto"/>
        <w:jc w:val="both"/>
        <w:rPr>
          <w:rFonts w:asciiTheme="minorHAnsi" w:hAnsiTheme="minorHAnsi"/>
        </w:rPr>
      </w:pPr>
      <w:r w:rsidRPr="003E755B">
        <w:rPr>
          <w:rFonts w:asciiTheme="minorHAnsi" w:hAnsiTheme="minorHAnsi"/>
          <w:b/>
        </w:rPr>
        <w:t>VISTI</w:t>
      </w:r>
      <w:r w:rsidRPr="003E755B">
        <w:rPr>
          <w:rFonts w:asciiTheme="minorHAnsi" w:hAnsiTheme="minorHAnsi"/>
        </w:rPr>
        <w:t xml:space="preserve"> i risultati delle rilevazio</w:t>
      </w:r>
      <w:r>
        <w:rPr>
          <w:rFonts w:asciiTheme="minorHAnsi" w:hAnsiTheme="minorHAnsi"/>
        </w:rPr>
        <w:t>ni nazionali degli apprendimenti</w:t>
      </w:r>
      <w:r w:rsidRPr="003E755B">
        <w:rPr>
          <w:rFonts w:asciiTheme="minorHAnsi" w:hAnsiTheme="minorHAnsi"/>
        </w:rPr>
        <w:t>;</w:t>
      </w:r>
    </w:p>
    <w:p w14:paraId="195A1E66" w14:textId="77777777" w:rsidR="00150A5F" w:rsidRPr="003E755B" w:rsidRDefault="00150A5F" w:rsidP="00150A5F">
      <w:pPr>
        <w:spacing w:line="360" w:lineRule="auto"/>
        <w:jc w:val="both"/>
        <w:rPr>
          <w:rFonts w:asciiTheme="minorHAnsi" w:hAnsiTheme="minorHAnsi"/>
        </w:rPr>
      </w:pPr>
      <w:r w:rsidRPr="003E755B">
        <w:rPr>
          <w:rFonts w:asciiTheme="minorHAnsi" w:hAnsiTheme="minorHAnsi"/>
          <w:b/>
        </w:rPr>
        <w:t>CONSIDERATE</w:t>
      </w:r>
      <w:r w:rsidRPr="003E755B">
        <w:rPr>
          <w:rFonts w:asciiTheme="minorHAnsi" w:hAnsiTheme="minorHAnsi"/>
        </w:rPr>
        <w:t xml:space="preserve"> le criticità rilevate rispetto ai risultati di apprendimento registrati; </w:t>
      </w:r>
    </w:p>
    <w:p w14:paraId="28D1AAFB" w14:textId="77777777" w:rsidR="00150A5F" w:rsidRPr="003E755B" w:rsidRDefault="00150A5F" w:rsidP="00150A5F">
      <w:pPr>
        <w:spacing w:line="360" w:lineRule="auto"/>
        <w:jc w:val="both"/>
        <w:rPr>
          <w:rFonts w:asciiTheme="minorHAnsi" w:hAnsiTheme="minorHAnsi"/>
        </w:rPr>
      </w:pPr>
      <w:r w:rsidRPr="003E755B">
        <w:rPr>
          <w:rFonts w:asciiTheme="minorHAnsi" w:hAnsiTheme="minorHAnsi"/>
          <w:b/>
        </w:rPr>
        <w:t>RITENUTO</w:t>
      </w:r>
      <w:r w:rsidRPr="003E755B">
        <w:rPr>
          <w:rFonts w:asciiTheme="minorHAnsi" w:hAnsiTheme="minorHAnsi"/>
        </w:rPr>
        <w:t xml:space="preserve"> essenziale ricercare e sperimentare modalità e strategie efficaci per la realizzazione del successo formativo di tutti gli alunni titolari di bisogni educativi comuni e </w:t>
      </w:r>
      <w:r>
        <w:rPr>
          <w:rFonts w:asciiTheme="minorHAnsi" w:hAnsiTheme="minorHAnsi"/>
        </w:rPr>
        <w:t>speciali</w:t>
      </w:r>
      <w:r w:rsidRPr="003E755B">
        <w:rPr>
          <w:rFonts w:asciiTheme="minorHAnsi" w:hAnsiTheme="minorHAnsi"/>
        </w:rPr>
        <w:t xml:space="preserve">; </w:t>
      </w:r>
    </w:p>
    <w:p w14:paraId="0E9930EF" w14:textId="77777777" w:rsidR="00150A5F" w:rsidRPr="003E755B" w:rsidRDefault="00150A5F" w:rsidP="00150A5F">
      <w:pPr>
        <w:spacing w:line="360" w:lineRule="auto"/>
        <w:jc w:val="both"/>
        <w:rPr>
          <w:rFonts w:asciiTheme="minorHAnsi" w:hAnsiTheme="minorHAnsi"/>
        </w:rPr>
      </w:pPr>
      <w:r w:rsidRPr="003E755B">
        <w:rPr>
          <w:rFonts w:asciiTheme="minorHAnsi" w:hAnsiTheme="minorHAnsi"/>
          <w:b/>
        </w:rPr>
        <w:t>CONSIDERATO CHE</w:t>
      </w:r>
      <w:r w:rsidRPr="003E755B">
        <w:rPr>
          <w:rFonts w:asciiTheme="minorHAnsi" w:hAnsiTheme="minorHAnsi"/>
        </w:rPr>
        <w:t xml:space="preserve"> le innovazioni introdotte dalla Legge n. 107 del 2015 mirano alla valorizzazione dell’autonomia scolastica, che trova il suo momento più importante nella definizione e attuazione del piano dell’offerta formativa;</w:t>
      </w:r>
    </w:p>
    <w:p w14:paraId="25F6FAD2" w14:textId="77777777" w:rsidR="00150A5F" w:rsidRPr="003E755B" w:rsidRDefault="00150A5F" w:rsidP="00150A5F">
      <w:pPr>
        <w:spacing w:line="360" w:lineRule="auto"/>
        <w:jc w:val="both"/>
        <w:rPr>
          <w:rFonts w:asciiTheme="minorHAnsi" w:hAnsiTheme="minorHAnsi"/>
          <w:b/>
        </w:rPr>
      </w:pPr>
      <w:r w:rsidRPr="003E755B">
        <w:rPr>
          <w:rFonts w:asciiTheme="minorHAnsi" w:hAnsiTheme="minorHAnsi"/>
          <w:b/>
        </w:rPr>
        <w:t>RISCONTRATO CHE</w:t>
      </w:r>
    </w:p>
    <w:p w14:paraId="0F011465" w14:textId="77777777" w:rsidR="00150A5F" w:rsidRPr="000558D3" w:rsidRDefault="00150A5F" w:rsidP="00150A5F">
      <w:pPr>
        <w:pStyle w:val="Paragrafoelenco"/>
        <w:numPr>
          <w:ilvl w:val="0"/>
          <w:numId w:val="21"/>
        </w:numPr>
        <w:spacing w:line="360" w:lineRule="auto"/>
        <w:jc w:val="both"/>
        <w:rPr>
          <w:rFonts w:asciiTheme="minorHAnsi" w:hAnsiTheme="minorHAnsi"/>
        </w:rPr>
      </w:pPr>
      <w:r w:rsidRPr="000558D3">
        <w:rPr>
          <w:rFonts w:asciiTheme="minorHAnsi" w:hAnsiTheme="minorHAnsi"/>
        </w:rPr>
        <w:t xml:space="preserve">gli indirizzi del Piano vengono definiti dal dirigente scolastico che, in proposito, attiva rapporti con i soggetti istituzionali del territorio e valuta eventuali proposte delle rappresentanze sociali; il collegio dei docenti lo elabora; il consiglio di istituto lo approva; </w:t>
      </w:r>
    </w:p>
    <w:p w14:paraId="377832D2" w14:textId="77777777" w:rsidR="00150A5F" w:rsidRPr="003E755B" w:rsidRDefault="00150A5F" w:rsidP="00150A5F">
      <w:pPr>
        <w:pStyle w:val="Paragrafoelenco"/>
        <w:numPr>
          <w:ilvl w:val="0"/>
          <w:numId w:val="21"/>
        </w:numPr>
        <w:spacing w:line="360" w:lineRule="auto"/>
        <w:jc w:val="both"/>
        <w:rPr>
          <w:rFonts w:asciiTheme="minorHAnsi" w:hAnsiTheme="minorHAnsi"/>
        </w:rPr>
      </w:pPr>
      <w:r w:rsidRPr="003E755B">
        <w:rPr>
          <w:rFonts w:asciiTheme="minorHAnsi" w:hAnsiTheme="minorHAnsi"/>
        </w:rPr>
        <w:t>per la realizzazione degli obiettivi inclusi nel piano, le istituzioni scolastiche si possono avvalere di un organico potenziato di docenti da richiedere a supporto delle attività di attuazione;</w:t>
      </w:r>
    </w:p>
    <w:p w14:paraId="19426ABF" w14:textId="77777777" w:rsidR="00150A5F" w:rsidRPr="003E755B" w:rsidRDefault="00150A5F" w:rsidP="00150A5F">
      <w:pPr>
        <w:spacing w:line="360" w:lineRule="auto"/>
        <w:jc w:val="both"/>
        <w:rPr>
          <w:rFonts w:asciiTheme="minorHAnsi" w:hAnsiTheme="minorHAnsi"/>
          <w:b/>
        </w:rPr>
      </w:pPr>
      <w:r w:rsidRPr="003E755B">
        <w:rPr>
          <w:rFonts w:asciiTheme="minorHAnsi" w:hAnsiTheme="minorHAnsi"/>
          <w:b/>
        </w:rPr>
        <w:t xml:space="preserve"> AL FINE di coniugare l’esercizio dell’autonomia didattica del Collegio dei docenti nonché la libertà di insegnamento dei singoli docenti (intesa, quest’ultima, anche come rice</w:t>
      </w:r>
      <w:r>
        <w:rPr>
          <w:rFonts w:asciiTheme="minorHAnsi" w:hAnsiTheme="minorHAnsi"/>
          <w:b/>
        </w:rPr>
        <w:t>rca e innovazione metodologico-</w:t>
      </w:r>
      <w:r w:rsidRPr="003E755B">
        <w:rPr>
          <w:rFonts w:asciiTheme="minorHAnsi" w:hAnsiTheme="minorHAnsi"/>
          <w:b/>
        </w:rPr>
        <w:t>didattica) con la piena realizzazione di diritti costituzionalmente riconosciuti, quali il diritto allo studio e il successo formativo di tutti gli studenti</w:t>
      </w:r>
    </w:p>
    <w:p w14:paraId="2405EDAA" w14:textId="77777777" w:rsidR="00150A5F" w:rsidRDefault="00150A5F" w:rsidP="00150A5F">
      <w:pPr>
        <w:autoSpaceDE w:val="0"/>
        <w:autoSpaceDN w:val="0"/>
        <w:adjustRightInd w:val="0"/>
        <w:jc w:val="center"/>
        <w:rPr>
          <w:rFonts w:asciiTheme="minorHAnsi" w:eastAsiaTheme="minorHAnsi" w:hAnsiTheme="minorHAnsi" w:cs="Cambria-Bold"/>
          <w:b/>
          <w:bCs/>
          <w:color w:val="000000"/>
        </w:rPr>
      </w:pPr>
    </w:p>
    <w:p w14:paraId="127B6927" w14:textId="77777777" w:rsidR="00150A5F" w:rsidRDefault="00150A5F" w:rsidP="00150A5F">
      <w:pPr>
        <w:autoSpaceDE w:val="0"/>
        <w:autoSpaceDN w:val="0"/>
        <w:adjustRightInd w:val="0"/>
        <w:jc w:val="center"/>
        <w:rPr>
          <w:rFonts w:asciiTheme="minorHAnsi" w:eastAsiaTheme="minorHAnsi" w:hAnsiTheme="minorHAnsi" w:cs="Cambria-Bold"/>
          <w:b/>
          <w:bCs/>
          <w:color w:val="000000"/>
          <w:sz w:val="28"/>
          <w:szCs w:val="28"/>
        </w:rPr>
      </w:pPr>
      <w:r w:rsidRPr="009A5ECD">
        <w:rPr>
          <w:rFonts w:asciiTheme="minorHAnsi" w:eastAsiaTheme="minorHAnsi" w:hAnsiTheme="minorHAnsi" w:cs="Cambria-Bold"/>
          <w:b/>
          <w:bCs/>
          <w:color w:val="000000"/>
          <w:sz w:val="28"/>
          <w:szCs w:val="28"/>
        </w:rPr>
        <w:t>EMANA</w:t>
      </w:r>
    </w:p>
    <w:p w14:paraId="237DC134" w14:textId="77777777" w:rsidR="00150A5F" w:rsidRPr="009A5ECD" w:rsidRDefault="00150A5F" w:rsidP="00150A5F">
      <w:pPr>
        <w:autoSpaceDE w:val="0"/>
        <w:autoSpaceDN w:val="0"/>
        <w:adjustRightInd w:val="0"/>
        <w:jc w:val="center"/>
        <w:rPr>
          <w:rFonts w:asciiTheme="minorHAnsi" w:eastAsiaTheme="minorHAnsi" w:hAnsiTheme="minorHAnsi" w:cs="Cambria-Bold"/>
          <w:b/>
          <w:bCs/>
          <w:color w:val="000000"/>
          <w:sz w:val="28"/>
          <w:szCs w:val="28"/>
        </w:rPr>
      </w:pPr>
    </w:p>
    <w:p w14:paraId="2A69BF09" w14:textId="77777777" w:rsidR="00150A5F" w:rsidRPr="007E7AAE" w:rsidRDefault="00150A5F" w:rsidP="007E7AAE">
      <w:pPr>
        <w:autoSpaceDE w:val="0"/>
        <w:autoSpaceDN w:val="0"/>
        <w:adjustRightInd w:val="0"/>
        <w:spacing w:line="276" w:lineRule="auto"/>
        <w:jc w:val="both"/>
        <w:rPr>
          <w:rFonts w:asciiTheme="minorHAnsi" w:eastAsiaTheme="minorHAnsi" w:hAnsiTheme="minorHAnsi" w:cs="Cambria"/>
          <w:color w:val="000000"/>
        </w:rPr>
      </w:pPr>
      <w:r w:rsidRPr="007E7AAE">
        <w:rPr>
          <w:rFonts w:asciiTheme="minorHAnsi" w:eastAsiaTheme="minorHAnsi" w:hAnsiTheme="minorHAnsi" w:cs="Cambria"/>
          <w:color w:val="000000"/>
        </w:rPr>
        <w:t xml:space="preserve">il seguente </w:t>
      </w:r>
      <w:r w:rsidRPr="007E7AAE">
        <w:rPr>
          <w:rFonts w:asciiTheme="minorHAnsi" w:eastAsiaTheme="minorHAnsi" w:hAnsiTheme="minorHAnsi" w:cs="Cambria-Bold"/>
          <w:b/>
          <w:bCs/>
          <w:color w:val="000000"/>
        </w:rPr>
        <w:t xml:space="preserve">Atto di indirizzo </w:t>
      </w:r>
      <w:r w:rsidRPr="007E7AAE">
        <w:rPr>
          <w:rFonts w:asciiTheme="minorHAnsi" w:eastAsiaTheme="minorHAnsi" w:hAnsiTheme="minorHAnsi" w:cs="Cambria"/>
          <w:color w:val="000000"/>
        </w:rPr>
        <w:t xml:space="preserve">con il quale </w:t>
      </w:r>
      <w:r w:rsidRPr="007E7AAE">
        <w:rPr>
          <w:rFonts w:asciiTheme="minorHAnsi" w:hAnsiTheme="minorHAnsi"/>
        </w:rPr>
        <w:t>Il Collegio Docenti, nell’esercizio della sua discrezionalità tecnica</w:t>
      </w:r>
      <w:r w:rsidRPr="007E7AAE">
        <w:rPr>
          <w:rFonts w:asciiTheme="minorHAnsi" w:eastAsiaTheme="minorHAnsi" w:hAnsiTheme="minorHAnsi" w:cs="Cambria"/>
          <w:color w:val="000000"/>
        </w:rPr>
        <w:t xml:space="preserve">, </w:t>
      </w:r>
      <w:r w:rsidRPr="007E7AAE">
        <w:rPr>
          <w:rFonts w:asciiTheme="minorHAnsi" w:hAnsiTheme="minorHAnsi"/>
        </w:rPr>
        <w:t xml:space="preserve">è chiamato a formulare il Piano per il triennio 2019-2022, </w:t>
      </w:r>
      <w:r w:rsidRPr="007E7AAE">
        <w:rPr>
          <w:rFonts w:asciiTheme="minorHAnsi" w:eastAsiaTheme="minorHAnsi" w:hAnsiTheme="minorHAnsi" w:cs="Cambria"/>
          <w:color w:val="000000"/>
        </w:rPr>
        <w:t xml:space="preserve">garantendo una continuità educativa, didattica, organizzativa ed amministrativa esplicitata nei documenti sopra richiamati, successivamente presentato </w:t>
      </w:r>
      <w:r w:rsidRPr="007E7AAE">
        <w:rPr>
          <w:rFonts w:asciiTheme="minorHAnsi" w:hAnsiTheme="minorHAnsi"/>
        </w:rPr>
        <w:t>al Consiglio di istituto per l’approvazione</w:t>
      </w:r>
      <w:r w:rsidRPr="007E7AAE">
        <w:rPr>
          <w:rFonts w:asciiTheme="minorHAnsi" w:eastAsiaTheme="minorHAnsi" w:hAnsiTheme="minorHAnsi" w:cs="Cambria"/>
          <w:color w:val="000000"/>
        </w:rPr>
        <w:t xml:space="preserve">. </w:t>
      </w:r>
    </w:p>
    <w:p w14:paraId="35D27943" w14:textId="77777777" w:rsidR="00150A5F" w:rsidRPr="0002274C" w:rsidRDefault="00150A5F" w:rsidP="00150A5F">
      <w:pPr>
        <w:pStyle w:val="Corpodeltesto"/>
        <w:tabs>
          <w:tab w:val="left" w:pos="8931"/>
          <w:tab w:val="left" w:pos="10065"/>
        </w:tabs>
        <w:spacing w:before="196" w:line="276" w:lineRule="auto"/>
        <w:rPr>
          <w:rFonts w:asciiTheme="minorHAnsi" w:hAnsiTheme="minorHAnsi"/>
        </w:rPr>
      </w:pPr>
      <w:r w:rsidRPr="0002274C">
        <w:rPr>
          <w:rFonts w:asciiTheme="minorHAnsi" w:hAnsiTheme="minorHAnsi"/>
        </w:rPr>
        <w:t>Per la stesura del documento, il Dirigente Scolastico ritiene indispensabile che si seguano le</w:t>
      </w:r>
      <w:r>
        <w:rPr>
          <w:rFonts w:asciiTheme="minorHAnsi" w:hAnsiTheme="minorHAnsi"/>
        </w:rPr>
        <w:t xml:space="preserve"> </w:t>
      </w:r>
      <w:r w:rsidRPr="0002274C">
        <w:rPr>
          <w:rFonts w:asciiTheme="minorHAnsi" w:hAnsiTheme="minorHAnsi"/>
        </w:rPr>
        <w:t>presenti indicazioni:</w:t>
      </w:r>
    </w:p>
    <w:p w14:paraId="6682D3A2" w14:textId="77777777" w:rsidR="00150A5F" w:rsidRPr="0002274C" w:rsidRDefault="00150A5F" w:rsidP="00150A5F">
      <w:pPr>
        <w:pStyle w:val="Paragrafoelenco"/>
        <w:widowControl w:val="0"/>
        <w:numPr>
          <w:ilvl w:val="0"/>
          <w:numId w:val="28"/>
        </w:numPr>
        <w:tabs>
          <w:tab w:val="left" w:pos="1614"/>
          <w:tab w:val="left" w:pos="8931"/>
          <w:tab w:val="left" w:pos="10065"/>
        </w:tabs>
        <w:autoSpaceDE w:val="0"/>
        <w:autoSpaceDN w:val="0"/>
        <w:spacing w:before="1" w:line="276" w:lineRule="auto"/>
        <w:jc w:val="both"/>
        <w:rPr>
          <w:rFonts w:asciiTheme="minorHAnsi" w:hAnsiTheme="minorHAnsi"/>
        </w:rPr>
      </w:pPr>
      <w:r w:rsidRPr="0002274C">
        <w:rPr>
          <w:rFonts w:asciiTheme="minorHAnsi" w:hAnsiTheme="minorHAnsi"/>
        </w:rPr>
        <w:lastRenderedPageBreak/>
        <w:t>tener conto</w:t>
      </w:r>
      <w:r>
        <w:rPr>
          <w:rFonts w:asciiTheme="minorHAnsi" w:hAnsiTheme="minorHAnsi"/>
        </w:rPr>
        <w:t>,</w:t>
      </w:r>
      <w:r w:rsidRPr="0002274C">
        <w:rPr>
          <w:rFonts w:asciiTheme="minorHAnsi" w:hAnsiTheme="minorHAnsi"/>
        </w:rPr>
        <w:t xml:space="preserve"> </w:t>
      </w:r>
      <w:r>
        <w:rPr>
          <w:rFonts w:asciiTheme="minorHAnsi" w:hAnsiTheme="minorHAnsi"/>
        </w:rPr>
        <w:t xml:space="preserve">per </w:t>
      </w:r>
      <w:r w:rsidRPr="0002274C">
        <w:rPr>
          <w:rFonts w:asciiTheme="minorHAnsi" w:hAnsiTheme="minorHAnsi"/>
        </w:rPr>
        <w:t>la stesura del PTOF</w:t>
      </w:r>
      <w:r>
        <w:rPr>
          <w:rFonts w:asciiTheme="minorHAnsi" w:hAnsiTheme="minorHAnsi"/>
        </w:rPr>
        <w:t>,</w:t>
      </w:r>
      <w:r w:rsidRPr="0002274C">
        <w:rPr>
          <w:rFonts w:asciiTheme="minorHAnsi" w:hAnsiTheme="minorHAnsi"/>
        </w:rPr>
        <w:t xml:space="preserve"> delle priorità, dei traguardi e degli obiettivi individuati nel RAV per rispondere alle reali esigenze</w:t>
      </w:r>
      <w:r w:rsidRPr="0002274C">
        <w:rPr>
          <w:rFonts w:asciiTheme="minorHAnsi" w:hAnsiTheme="minorHAnsi"/>
          <w:spacing w:val="-6"/>
        </w:rPr>
        <w:t xml:space="preserve"> </w:t>
      </w:r>
      <w:r w:rsidRPr="0002274C">
        <w:rPr>
          <w:rFonts w:asciiTheme="minorHAnsi" w:hAnsiTheme="minorHAnsi"/>
        </w:rPr>
        <w:t>dell’utenza.</w:t>
      </w:r>
    </w:p>
    <w:p w14:paraId="43FDD4F4" w14:textId="77777777" w:rsidR="00150A5F" w:rsidRDefault="00150A5F" w:rsidP="00150A5F">
      <w:pPr>
        <w:pStyle w:val="Paragrafoelenco"/>
        <w:widowControl w:val="0"/>
        <w:numPr>
          <w:ilvl w:val="0"/>
          <w:numId w:val="28"/>
        </w:numPr>
        <w:tabs>
          <w:tab w:val="left" w:pos="1614"/>
          <w:tab w:val="left" w:pos="8931"/>
          <w:tab w:val="left" w:pos="10065"/>
        </w:tabs>
        <w:autoSpaceDE w:val="0"/>
        <w:autoSpaceDN w:val="0"/>
        <w:spacing w:line="276" w:lineRule="auto"/>
        <w:jc w:val="both"/>
        <w:rPr>
          <w:rFonts w:asciiTheme="minorHAnsi" w:hAnsiTheme="minorHAnsi"/>
        </w:rPr>
      </w:pPr>
      <w:r>
        <w:rPr>
          <w:rFonts w:asciiTheme="minorHAnsi" w:hAnsiTheme="minorHAnsi"/>
        </w:rPr>
        <w:t xml:space="preserve">articolare </w:t>
      </w:r>
      <w:r w:rsidRPr="0002274C">
        <w:rPr>
          <w:rFonts w:asciiTheme="minorHAnsi" w:hAnsiTheme="minorHAnsi"/>
        </w:rPr>
        <w:t>l</w:t>
      </w:r>
      <w:r>
        <w:rPr>
          <w:rFonts w:asciiTheme="minorHAnsi" w:hAnsiTheme="minorHAnsi"/>
        </w:rPr>
        <w:t>’Offerta Formativa</w:t>
      </w:r>
      <w:r w:rsidRPr="0002274C">
        <w:rPr>
          <w:rFonts w:asciiTheme="minorHAnsi" w:hAnsiTheme="minorHAnsi"/>
        </w:rPr>
        <w:t xml:space="preserve"> tenendo conto non solo della normativa e delle presenti indicazioni, ma facendo anche riferimento a </w:t>
      </w:r>
      <w:proofErr w:type="spellStart"/>
      <w:r w:rsidRPr="0002274C">
        <w:rPr>
          <w:rFonts w:asciiTheme="minorHAnsi" w:hAnsiTheme="minorHAnsi"/>
          <w:b/>
        </w:rPr>
        <w:t>vision</w:t>
      </w:r>
      <w:proofErr w:type="spellEnd"/>
      <w:r w:rsidRPr="0002274C">
        <w:rPr>
          <w:rFonts w:asciiTheme="minorHAnsi" w:hAnsiTheme="minorHAnsi"/>
          <w:b/>
        </w:rPr>
        <w:t xml:space="preserve"> e </w:t>
      </w:r>
      <w:proofErr w:type="spellStart"/>
      <w:r w:rsidRPr="0002274C">
        <w:rPr>
          <w:rFonts w:asciiTheme="minorHAnsi" w:hAnsiTheme="minorHAnsi"/>
          <w:b/>
        </w:rPr>
        <w:t>mission</w:t>
      </w:r>
      <w:proofErr w:type="spellEnd"/>
      <w:r w:rsidRPr="0002274C">
        <w:rPr>
          <w:rFonts w:asciiTheme="minorHAnsi" w:hAnsiTheme="minorHAnsi"/>
          <w:b/>
        </w:rPr>
        <w:t xml:space="preserve"> </w:t>
      </w:r>
      <w:r w:rsidRPr="0002274C">
        <w:rPr>
          <w:rFonts w:asciiTheme="minorHAnsi" w:hAnsiTheme="minorHAnsi"/>
        </w:rPr>
        <w:t xml:space="preserve">già condivise e dichiarate, nonché </w:t>
      </w:r>
      <w:r w:rsidRPr="0002274C">
        <w:rPr>
          <w:rFonts w:asciiTheme="minorHAnsi" w:hAnsiTheme="minorHAnsi"/>
          <w:spacing w:val="-3"/>
        </w:rPr>
        <w:t xml:space="preserve">al </w:t>
      </w:r>
      <w:r w:rsidRPr="0002274C">
        <w:rPr>
          <w:rFonts w:asciiTheme="minorHAnsi" w:hAnsiTheme="minorHAnsi"/>
        </w:rPr>
        <w:t>patrimonio di esperienza e professionalità che negli anni hanno contribuito a costruire l’immagine della</w:t>
      </w:r>
      <w:r w:rsidRPr="0002274C">
        <w:rPr>
          <w:rFonts w:asciiTheme="minorHAnsi" w:hAnsiTheme="minorHAnsi"/>
          <w:spacing w:val="-1"/>
        </w:rPr>
        <w:t xml:space="preserve"> </w:t>
      </w:r>
      <w:r>
        <w:rPr>
          <w:rFonts w:asciiTheme="minorHAnsi" w:hAnsiTheme="minorHAnsi"/>
        </w:rPr>
        <w:t>scuola;</w:t>
      </w:r>
    </w:p>
    <w:p w14:paraId="7BDF6C14" w14:textId="77777777" w:rsidR="00150A5F" w:rsidRPr="007E7AAE" w:rsidRDefault="00150A5F" w:rsidP="00150A5F">
      <w:pPr>
        <w:pStyle w:val="Paragrafoelenco"/>
        <w:widowControl w:val="0"/>
        <w:numPr>
          <w:ilvl w:val="0"/>
          <w:numId w:val="28"/>
        </w:numPr>
        <w:tabs>
          <w:tab w:val="left" w:pos="1614"/>
          <w:tab w:val="left" w:pos="8931"/>
          <w:tab w:val="left" w:pos="10065"/>
        </w:tabs>
        <w:autoSpaceDE w:val="0"/>
        <w:autoSpaceDN w:val="0"/>
        <w:spacing w:line="276" w:lineRule="auto"/>
        <w:jc w:val="both"/>
        <w:rPr>
          <w:rFonts w:asciiTheme="minorHAnsi" w:hAnsiTheme="minorHAnsi"/>
        </w:rPr>
      </w:pPr>
      <w:r w:rsidRPr="007E7AAE">
        <w:rPr>
          <w:rFonts w:asciiTheme="minorHAnsi" w:hAnsiTheme="minorHAnsi"/>
        </w:rPr>
        <w:t>rafforzare i processi di costruzione del curricolo d’istituto verticale e caratterizzante l’identità dell’istituto;</w:t>
      </w:r>
    </w:p>
    <w:p w14:paraId="45423A7E" w14:textId="77777777" w:rsidR="00150A5F" w:rsidRPr="007E7AAE" w:rsidRDefault="00150A5F" w:rsidP="00150A5F">
      <w:pPr>
        <w:pStyle w:val="Paragrafoelenco"/>
        <w:widowControl w:val="0"/>
        <w:numPr>
          <w:ilvl w:val="0"/>
          <w:numId w:val="28"/>
        </w:numPr>
        <w:tabs>
          <w:tab w:val="left" w:pos="1614"/>
          <w:tab w:val="left" w:pos="8931"/>
          <w:tab w:val="left" w:pos="10065"/>
        </w:tabs>
        <w:autoSpaceDE w:val="0"/>
        <w:autoSpaceDN w:val="0"/>
        <w:spacing w:line="276" w:lineRule="auto"/>
        <w:jc w:val="both"/>
        <w:rPr>
          <w:rFonts w:asciiTheme="minorHAnsi" w:hAnsiTheme="minorHAnsi"/>
        </w:rPr>
      </w:pPr>
      <w:r w:rsidRPr="007E7AAE">
        <w:rPr>
          <w:rFonts w:asciiTheme="minorHAnsi" w:hAnsiTheme="minorHAnsi"/>
        </w:rPr>
        <w:t>strutturare i processi di insegnamento-apprendimento in modo che essi rispondano esattamente alle Indicazioni Nazionali ed ai Profili di competenza, tenendo presente che con esse il MIUR esplicita i livelli essenziali delle prestazioni (LEP), dunque non il punto di arrivo per gli studenti migliori, bensì i livelli che obbligatoriamente devono essere conseguiti da ciascuno studente nell’esercizio del diritto-dovere</w:t>
      </w:r>
      <w:r w:rsidRPr="007E7AAE">
        <w:rPr>
          <w:rFonts w:asciiTheme="minorHAnsi" w:hAnsiTheme="minorHAnsi"/>
          <w:spacing w:val="-1"/>
        </w:rPr>
        <w:t xml:space="preserve"> </w:t>
      </w:r>
      <w:r w:rsidRPr="007E7AAE">
        <w:rPr>
          <w:rFonts w:asciiTheme="minorHAnsi" w:hAnsiTheme="minorHAnsi"/>
        </w:rPr>
        <w:t>all’istruzione;</w:t>
      </w:r>
    </w:p>
    <w:p w14:paraId="18CADE19" w14:textId="77777777" w:rsidR="00150A5F" w:rsidRPr="007E7AAE" w:rsidRDefault="00150A5F" w:rsidP="00150A5F">
      <w:pPr>
        <w:pStyle w:val="Paragrafoelenco"/>
        <w:widowControl w:val="0"/>
        <w:numPr>
          <w:ilvl w:val="0"/>
          <w:numId w:val="28"/>
        </w:numPr>
        <w:tabs>
          <w:tab w:val="left" w:pos="1614"/>
          <w:tab w:val="left" w:pos="8931"/>
          <w:tab w:val="left" w:pos="10065"/>
        </w:tabs>
        <w:autoSpaceDE w:val="0"/>
        <w:autoSpaceDN w:val="0"/>
        <w:spacing w:line="276" w:lineRule="auto"/>
        <w:jc w:val="both"/>
        <w:rPr>
          <w:rFonts w:asciiTheme="minorHAnsi" w:hAnsiTheme="minorHAnsi"/>
        </w:rPr>
      </w:pPr>
      <w:r w:rsidRPr="007E7AAE">
        <w:rPr>
          <w:rFonts w:asciiTheme="minorHAnsi" w:hAnsiTheme="minorHAnsi"/>
        </w:rPr>
        <w:t>favorire una politica scolastica tesa alla promozione del successo formativo di tutte le studentesse e di tutti gli studenti, mediante il coordinamento di attività progettuali ed il costante ricorso a strategie didattiche</w:t>
      </w:r>
      <w:r w:rsidRPr="007E7AAE">
        <w:rPr>
          <w:rFonts w:asciiTheme="minorHAnsi" w:hAnsiTheme="minorHAnsi"/>
          <w:spacing w:val="-2"/>
        </w:rPr>
        <w:t xml:space="preserve"> </w:t>
      </w:r>
      <w:r w:rsidRPr="007E7AAE">
        <w:rPr>
          <w:rFonts w:asciiTheme="minorHAnsi" w:hAnsiTheme="minorHAnsi"/>
        </w:rPr>
        <w:t>innovative;</w:t>
      </w:r>
    </w:p>
    <w:p w14:paraId="39B73542" w14:textId="57615B5A" w:rsidR="00150A5F" w:rsidRPr="007E7AAE" w:rsidRDefault="00150A5F" w:rsidP="00150A5F">
      <w:pPr>
        <w:pStyle w:val="Paragrafoelenco"/>
        <w:widowControl w:val="0"/>
        <w:numPr>
          <w:ilvl w:val="0"/>
          <w:numId w:val="28"/>
        </w:numPr>
        <w:tabs>
          <w:tab w:val="left" w:pos="1614"/>
          <w:tab w:val="left" w:pos="8931"/>
          <w:tab w:val="left" w:pos="10065"/>
        </w:tabs>
        <w:autoSpaceDE w:val="0"/>
        <w:autoSpaceDN w:val="0"/>
        <w:spacing w:line="276" w:lineRule="auto"/>
        <w:jc w:val="both"/>
        <w:rPr>
          <w:rFonts w:asciiTheme="minorHAnsi" w:hAnsiTheme="minorHAnsi"/>
        </w:rPr>
      </w:pPr>
      <w:r w:rsidRPr="007E7AAE">
        <w:rPr>
          <w:rFonts w:asciiTheme="minorHAnsi" w:hAnsiTheme="minorHAnsi"/>
        </w:rPr>
        <w:t xml:space="preserve">migliorare i </w:t>
      </w:r>
      <w:r w:rsidRPr="007E7AAE">
        <w:rPr>
          <w:rFonts w:asciiTheme="minorHAnsi" w:hAnsiTheme="minorHAnsi"/>
          <w:b/>
        </w:rPr>
        <w:t>processi di pianificazione</w:t>
      </w:r>
      <w:r w:rsidRPr="007E7AAE">
        <w:rPr>
          <w:rFonts w:asciiTheme="minorHAnsi" w:hAnsiTheme="minorHAnsi"/>
        </w:rPr>
        <w:t>, sviluppo, verifica e valutazione dei percorsi di studio (curricolo del singolo studente, curricolo per classi parallele, curricolo per ordine di scuola, curricolo</w:t>
      </w:r>
      <w:r w:rsidR="00017932">
        <w:rPr>
          <w:rFonts w:asciiTheme="minorHAnsi" w:hAnsiTheme="minorHAnsi"/>
        </w:rPr>
        <w:t xml:space="preserve"> </w:t>
      </w:r>
      <w:r w:rsidRPr="007E7AAE">
        <w:rPr>
          <w:rFonts w:asciiTheme="minorHAnsi" w:hAnsiTheme="minorHAnsi"/>
        </w:rPr>
        <w:t>d’istituto);</w:t>
      </w:r>
    </w:p>
    <w:p w14:paraId="4482E617" w14:textId="77777777" w:rsidR="00150A5F" w:rsidRPr="007E7AAE" w:rsidRDefault="00150A5F" w:rsidP="00150A5F">
      <w:pPr>
        <w:pStyle w:val="Paragrafoelenco"/>
        <w:widowControl w:val="0"/>
        <w:numPr>
          <w:ilvl w:val="0"/>
          <w:numId w:val="28"/>
        </w:numPr>
        <w:tabs>
          <w:tab w:val="left" w:pos="1614"/>
          <w:tab w:val="left" w:pos="8931"/>
          <w:tab w:val="left" w:pos="10065"/>
        </w:tabs>
        <w:autoSpaceDE w:val="0"/>
        <w:autoSpaceDN w:val="0"/>
        <w:spacing w:line="276" w:lineRule="auto"/>
        <w:jc w:val="both"/>
        <w:rPr>
          <w:rFonts w:asciiTheme="minorHAnsi" w:hAnsiTheme="minorHAnsi"/>
        </w:rPr>
      </w:pPr>
      <w:r w:rsidRPr="007E7AAE">
        <w:rPr>
          <w:rFonts w:asciiTheme="minorHAnsi" w:hAnsiTheme="minorHAnsi"/>
        </w:rPr>
        <w:t>superare la dimensione trasmissiva dell’insegnamento e modificare l’impianto metodologico tradizionale in modo da contribuire, mediante l’azione didattica, allo sviluppo delle</w:t>
      </w:r>
      <w:r w:rsidRPr="007E7AAE">
        <w:rPr>
          <w:rFonts w:asciiTheme="minorHAnsi" w:hAnsiTheme="minorHAnsi"/>
          <w:spacing w:val="20"/>
        </w:rPr>
        <w:t xml:space="preserve"> </w:t>
      </w:r>
      <w:r w:rsidRPr="007E7AAE">
        <w:rPr>
          <w:rFonts w:asciiTheme="minorHAnsi" w:hAnsiTheme="minorHAnsi"/>
          <w:b/>
        </w:rPr>
        <w:t>competenze chiave di cittadinanza europea</w:t>
      </w:r>
      <w:r w:rsidRPr="007E7AAE">
        <w:rPr>
          <w:rFonts w:asciiTheme="minorHAnsi" w:hAnsiTheme="minorHAnsi"/>
        </w:rPr>
        <w:t>, che sono riconducibili a specifici ambiti disciplinari (comunicazione in lingua madre, comunicazione in lingue straniere, competenze logico- matematiche, competenze digitali) ed a dimensioni trasversali (imparare ad imparare, iniziativa ed imprenditorialità, consapevolezza culturale, competenze sociali e civiche);</w:t>
      </w:r>
    </w:p>
    <w:p w14:paraId="6CC1D446" w14:textId="77777777" w:rsidR="00150A5F" w:rsidRPr="007E7AAE" w:rsidRDefault="00150A5F" w:rsidP="00150A5F">
      <w:pPr>
        <w:pStyle w:val="Paragrafoelenco"/>
        <w:widowControl w:val="0"/>
        <w:numPr>
          <w:ilvl w:val="0"/>
          <w:numId w:val="28"/>
        </w:numPr>
        <w:tabs>
          <w:tab w:val="left" w:pos="1614"/>
          <w:tab w:val="left" w:pos="8931"/>
          <w:tab w:val="left" w:pos="10065"/>
        </w:tabs>
        <w:autoSpaceDE w:val="0"/>
        <w:autoSpaceDN w:val="0"/>
        <w:spacing w:line="276" w:lineRule="auto"/>
        <w:jc w:val="both"/>
        <w:rPr>
          <w:rFonts w:asciiTheme="minorHAnsi" w:hAnsiTheme="minorHAnsi"/>
        </w:rPr>
      </w:pPr>
      <w:r w:rsidRPr="007E7AAE">
        <w:rPr>
          <w:rFonts w:asciiTheme="minorHAnsi" w:hAnsiTheme="minorHAnsi"/>
        </w:rPr>
        <w:t xml:space="preserve">operare per la reale </w:t>
      </w:r>
      <w:r w:rsidRPr="007E7AAE">
        <w:rPr>
          <w:rFonts w:asciiTheme="minorHAnsi" w:hAnsiTheme="minorHAnsi"/>
          <w:b/>
        </w:rPr>
        <w:t>personalizzazione dei curricoli</w:t>
      </w:r>
      <w:r w:rsidRPr="007E7AAE">
        <w:rPr>
          <w:rFonts w:asciiTheme="minorHAnsi" w:hAnsiTheme="minorHAnsi"/>
        </w:rPr>
        <w:t>, sia in termini di supporto agli alunni in difficoltà sia nelle direzioni dello sviluppo delle potenzialità, delle attitudini e della valorizzazione delle</w:t>
      </w:r>
      <w:r w:rsidRPr="007E7AAE">
        <w:rPr>
          <w:rFonts w:asciiTheme="minorHAnsi" w:hAnsiTheme="minorHAnsi"/>
          <w:spacing w:val="-1"/>
        </w:rPr>
        <w:t xml:space="preserve"> </w:t>
      </w:r>
      <w:r w:rsidRPr="007E7AAE">
        <w:rPr>
          <w:rFonts w:asciiTheme="minorHAnsi" w:hAnsiTheme="minorHAnsi"/>
        </w:rPr>
        <w:t>eccellenze;</w:t>
      </w:r>
    </w:p>
    <w:p w14:paraId="62F96C0D" w14:textId="77777777" w:rsidR="00150A5F" w:rsidRPr="007E7AAE" w:rsidRDefault="00150A5F" w:rsidP="00150A5F">
      <w:pPr>
        <w:pStyle w:val="Paragrafoelenco"/>
        <w:widowControl w:val="0"/>
        <w:numPr>
          <w:ilvl w:val="0"/>
          <w:numId w:val="28"/>
        </w:numPr>
        <w:tabs>
          <w:tab w:val="left" w:pos="1614"/>
          <w:tab w:val="left" w:pos="8931"/>
          <w:tab w:val="left" w:pos="10065"/>
        </w:tabs>
        <w:autoSpaceDE w:val="0"/>
        <w:autoSpaceDN w:val="0"/>
        <w:spacing w:line="276" w:lineRule="auto"/>
        <w:jc w:val="both"/>
        <w:rPr>
          <w:rFonts w:asciiTheme="minorHAnsi" w:hAnsiTheme="minorHAnsi"/>
        </w:rPr>
      </w:pPr>
      <w:r w:rsidRPr="007E7AAE">
        <w:rPr>
          <w:rFonts w:asciiTheme="minorHAnsi" w:hAnsiTheme="minorHAnsi"/>
        </w:rPr>
        <w:t xml:space="preserve">monitorare ed intervenire tempestivamente sugli </w:t>
      </w:r>
      <w:r w:rsidRPr="007E7AAE">
        <w:rPr>
          <w:rFonts w:asciiTheme="minorHAnsi" w:hAnsiTheme="minorHAnsi"/>
          <w:b/>
        </w:rPr>
        <w:t xml:space="preserve">alunni a rischio </w:t>
      </w:r>
      <w:r w:rsidRPr="007E7AAE">
        <w:rPr>
          <w:rFonts w:asciiTheme="minorHAnsi" w:hAnsiTheme="minorHAnsi"/>
        </w:rPr>
        <w:t>(a partire da una segnalazione precoce di casi potenziali DSA/ BES/ dispersione);</w:t>
      </w:r>
    </w:p>
    <w:p w14:paraId="15B31AD9" w14:textId="77777777" w:rsidR="00150A5F" w:rsidRPr="007E7AAE" w:rsidRDefault="00150A5F" w:rsidP="00150A5F">
      <w:pPr>
        <w:pStyle w:val="Paragrafoelenco"/>
        <w:widowControl w:val="0"/>
        <w:numPr>
          <w:ilvl w:val="0"/>
          <w:numId w:val="28"/>
        </w:numPr>
        <w:tabs>
          <w:tab w:val="left" w:pos="1614"/>
          <w:tab w:val="left" w:pos="8931"/>
          <w:tab w:val="left" w:pos="9923"/>
          <w:tab w:val="left" w:pos="10065"/>
        </w:tabs>
        <w:autoSpaceDE w:val="0"/>
        <w:autoSpaceDN w:val="0"/>
        <w:spacing w:line="276" w:lineRule="auto"/>
        <w:ind w:right="814"/>
        <w:jc w:val="both"/>
        <w:rPr>
          <w:rFonts w:asciiTheme="minorHAnsi" w:hAnsiTheme="minorHAnsi"/>
        </w:rPr>
      </w:pPr>
      <w:r w:rsidRPr="007E7AAE">
        <w:rPr>
          <w:rFonts w:asciiTheme="minorHAnsi" w:hAnsiTheme="minorHAnsi"/>
        </w:rPr>
        <w:t>abbassare le percentuali di dispersione e di</w:t>
      </w:r>
      <w:r w:rsidRPr="007E7AAE">
        <w:rPr>
          <w:rFonts w:asciiTheme="minorHAnsi" w:hAnsiTheme="minorHAnsi"/>
          <w:spacing w:val="-6"/>
        </w:rPr>
        <w:t xml:space="preserve"> </w:t>
      </w:r>
      <w:r w:rsidRPr="007E7AAE">
        <w:rPr>
          <w:rFonts w:asciiTheme="minorHAnsi" w:hAnsiTheme="minorHAnsi"/>
        </w:rPr>
        <w:t>abbandono;</w:t>
      </w:r>
    </w:p>
    <w:p w14:paraId="1319AE6F" w14:textId="77777777" w:rsidR="00150A5F" w:rsidRPr="007E7AAE" w:rsidRDefault="00150A5F" w:rsidP="00150A5F">
      <w:pPr>
        <w:pStyle w:val="Paragrafoelenco"/>
        <w:widowControl w:val="0"/>
        <w:numPr>
          <w:ilvl w:val="0"/>
          <w:numId w:val="28"/>
        </w:numPr>
        <w:tabs>
          <w:tab w:val="left" w:pos="1614"/>
          <w:tab w:val="left" w:pos="8931"/>
        </w:tabs>
        <w:autoSpaceDE w:val="0"/>
        <w:autoSpaceDN w:val="0"/>
        <w:spacing w:line="276" w:lineRule="auto"/>
        <w:ind w:right="-141"/>
        <w:jc w:val="both"/>
        <w:rPr>
          <w:rFonts w:asciiTheme="minorHAnsi" w:hAnsiTheme="minorHAnsi"/>
        </w:rPr>
      </w:pPr>
      <w:r w:rsidRPr="007E7AAE">
        <w:rPr>
          <w:rFonts w:asciiTheme="minorHAnsi" w:hAnsiTheme="minorHAnsi"/>
        </w:rPr>
        <w:t>promuovere iniziative volte a diminuire i fenomeni di dispersione, abbandono e frequenze a singhiozzo (FAS), sistematizzando le azioni progettate in materia di riduzione del disagio, contenimento dei conflitti, recupero, sostegno e</w:t>
      </w:r>
      <w:r w:rsidRPr="007E7AAE">
        <w:rPr>
          <w:rFonts w:asciiTheme="minorHAnsi" w:hAnsiTheme="minorHAnsi"/>
          <w:spacing w:val="-3"/>
        </w:rPr>
        <w:t xml:space="preserve"> </w:t>
      </w:r>
      <w:r w:rsidRPr="007E7AAE">
        <w:rPr>
          <w:rFonts w:asciiTheme="minorHAnsi" w:hAnsiTheme="minorHAnsi"/>
        </w:rPr>
        <w:t>accompagnamento.</w:t>
      </w:r>
    </w:p>
    <w:p w14:paraId="5B458342" w14:textId="77777777" w:rsidR="00150A5F" w:rsidRPr="00BE47F3" w:rsidRDefault="00150A5F" w:rsidP="00150A5F">
      <w:pPr>
        <w:pStyle w:val="Paragrafoelenco"/>
        <w:widowControl w:val="0"/>
        <w:numPr>
          <w:ilvl w:val="0"/>
          <w:numId w:val="28"/>
        </w:numPr>
        <w:tabs>
          <w:tab w:val="left" w:pos="1614"/>
          <w:tab w:val="left" w:pos="8931"/>
        </w:tabs>
        <w:autoSpaceDE w:val="0"/>
        <w:autoSpaceDN w:val="0"/>
        <w:spacing w:line="276" w:lineRule="auto"/>
        <w:ind w:right="-141"/>
        <w:jc w:val="both"/>
        <w:rPr>
          <w:rFonts w:asciiTheme="minorHAnsi" w:hAnsiTheme="minorHAnsi"/>
        </w:rPr>
      </w:pPr>
      <w:r w:rsidRPr="00BE47F3">
        <w:rPr>
          <w:rFonts w:asciiTheme="minorHAnsi" w:hAnsiTheme="minorHAnsi"/>
        </w:rPr>
        <w:t xml:space="preserve">implementare la </w:t>
      </w:r>
      <w:r w:rsidRPr="00BE47F3">
        <w:rPr>
          <w:rFonts w:asciiTheme="minorHAnsi" w:hAnsiTheme="minorHAnsi"/>
          <w:b/>
        </w:rPr>
        <w:t xml:space="preserve">verifica dei risultati a distanza </w:t>
      </w:r>
      <w:r w:rsidRPr="00BE47F3">
        <w:rPr>
          <w:rFonts w:asciiTheme="minorHAnsi" w:hAnsiTheme="minorHAnsi"/>
        </w:rPr>
        <w:t>come strumento di revisione, correzione, miglioramento dell’offerta formativa e del</w:t>
      </w:r>
      <w:r w:rsidRPr="00BE47F3">
        <w:rPr>
          <w:rFonts w:asciiTheme="minorHAnsi" w:hAnsiTheme="minorHAnsi"/>
          <w:spacing w:val="-6"/>
        </w:rPr>
        <w:t xml:space="preserve"> </w:t>
      </w:r>
      <w:r w:rsidRPr="00BE47F3">
        <w:rPr>
          <w:rFonts w:asciiTheme="minorHAnsi" w:hAnsiTheme="minorHAnsi"/>
        </w:rPr>
        <w:t>curricolo;</w:t>
      </w:r>
    </w:p>
    <w:p w14:paraId="14C957E4" w14:textId="77777777" w:rsidR="00150A5F" w:rsidRPr="00BE47F3" w:rsidRDefault="00150A5F" w:rsidP="00150A5F">
      <w:pPr>
        <w:pStyle w:val="Paragrafoelenco"/>
        <w:widowControl w:val="0"/>
        <w:numPr>
          <w:ilvl w:val="0"/>
          <w:numId w:val="28"/>
        </w:numPr>
        <w:tabs>
          <w:tab w:val="left" w:pos="1614"/>
          <w:tab w:val="left" w:pos="8931"/>
        </w:tabs>
        <w:autoSpaceDE w:val="0"/>
        <w:autoSpaceDN w:val="0"/>
        <w:spacing w:line="276" w:lineRule="auto"/>
        <w:ind w:right="-141"/>
        <w:jc w:val="both"/>
        <w:rPr>
          <w:rFonts w:asciiTheme="minorHAnsi" w:hAnsiTheme="minorHAnsi"/>
        </w:rPr>
      </w:pPr>
      <w:r w:rsidRPr="00BE47F3">
        <w:rPr>
          <w:rFonts w:asciiTheme="minorHAnsi" w:hAnsiTheme="minorHAnsi"/>
        </w:rPr>
        <w:t>migliorare il sistema di comunicazione, la socializzazione e la condivisione tra il personale, gli alunni e le famiglie delle informazioni e delle conoscenze interne ed esterne relative agli obiettivi perseguiti, le modalità di gestione, i risultati</w:t>
      </w:r>
      <w:r w:rsidRPr="00BE47F3">
        <w:rPr>
          <w:rFonts w:asciiTheme="minorHAnsi" w:hAnsiTheme="minorHAnsi"/>
          <w:spacing w:val="-1"/>
        </w:rPr>
        <w:t xml:space="preserve"> </w:t>
      </w:r>
      <w:r w:rsidRPr="00BE47F3">
        <w:rPr>
          <w:rFonts w:asciiTheme="minorHAnsi" w:hAnsiTheme="minorHAnsi"/>
        </w:rPr>
        <w:t>conseguiti;</w:t>
      </w:r>
    </w:p>
    <w:p w14:paraId="0B3D824C" w14:textId="77777777" w:rsidR="00150A5F" w:rsidRPr="00BE47F3" w:rsidRDefault="00150A5F" w:rsidP="00150A5F">
      <w:pPr>
        <w:pStyle w:val="Paragrafoelenco"/>
        <w:widowControl w:val="0"/>
        <w:numPr>
          <w:ilvl w:val="0"/>
          <w:numId w:val="28"/>
        </w:numPr>
        <w:tabs>
          <w:tab w:val="left" w:pos="1614"/>
          <w:tab w:val="left" w:pos="8931"/>
        </w:tabs>
        <w:autoSpaceDE w:val="0"/>
        <w:autoSpaceDN w:val="0"/>
        <w:spacing w:line="276" w:lineRule="auto"/>
        <w:ind w:right="-141"/>
        <w:jc w:val="both"/>
        <w:rPr>
          <w:rFonts w:asciiTheme="minorHAnsi" w:hAnsiTheme="minorHAnsi"/>
        </w:rPr>
      </w:pPr>
      <w:r w:rsidRPr="00BE47F3">
        <w:rPr>
          <w:rFonts w:asciiTheme="minorHAnsi" w:hAnsiTheme="minorHAnsi"/>
        </w:rPr>
        <w:t>promuovere la condivisione delle regole di convivenza e di esercizio dei rispettivi ruoli all’interno dell’istituzione;</w:t>
      </w:r>
    </w:p>
    <w:p w14:paraId="51BC677D" w14:textId="77777777" w:rsidR="00150A5F" w:rsidRPr="00BE47F3" w:rsidRDefault="00150A5F" w:rsidP="00150A5F">
      <w:pPr>
        <w:pStyle w:val="Paragrafoelenco"/>
        <w:widowControl w:val="0"/>
        <w:numPr>
          <w:ilvl w:val="0"/>
          <w:numId w:val="28"/>
        </w:numPr>
        <w:tabs>
          <w:tab w:val="left" w:pos="1614"/>
          <w:tab w:val="left" w:pos="8931"/>
        </w:tabs>
        <w:autoSpaceDE w:val="0"/>
        <w:autoSpaceDN w:val="0"/>
        <w:spacing w:line="276" w:lineRule="auto"/>
        <w:ind w:right="-141"/>
        <w:jc w:val="both"/>
        <w:rPr>
          <w:rFonts w:asciiTheme="minorHAnsi" w:hAnsiTheme="minorHAnsi"/>
        </w:rPr>
      </w:pPr>
      <w:r w:rsidRPr="00BE47F3">
        <w:rPr>
          <w:rFonts w:asciiTheme="minorHAnsi" w:hAnsiTheme="minorHAnsi"/>
        </w:rPr>
        <w:t xml:space="preserve">promuovere l’uso delle </w:t>
      </w:r>
      <w:r w:rsidRPr="00BE47F3">
        <w:rPr>
          <w:rFonts w:asciiTheme="minorHAnsi" w:hAnsiTheme="minorHAnsi"/>
          <w:b/>
        </w:rPr>
        <w:t xml:space="preserve">tecnologie digitali </w:t>
      </w:r>
      <w:r w:rsidRPr="00BE47F3">
        <w:rPr>
          <w:rFonts w:asciiTheme="minorHAnsi" w:hAnsiTheme="minorHAnsi"/>
        </w:rPr>
        <w:t>tra il personale e migliorarne la</w:t>
      </w:r>
      <w:r w:rsidRPr="00BE47F3">
        <w:rPr>
          <w:rFonts w:asciiTheme="minorHAnsi" w:hAnsiTheme="minorHAnsi"/>
          <w:spacing w:val="-12"/>
        </w:rPr>
        <w:t xml:space="preserve"> </w:t>
      </w:r>
      <w:r w:rsidRPr="00BE47F3">
        <w:rPr>
          <w:rFonts w:asciiTheme="minorHAnsi" w:hAnsiTheme="minorHAnsi"/>
        </w:rPr>
        <w:t>competenza;</w:t>
      </w:r>
    </w:p>
    <w:p w14:paraId="43DB03FF" w14:textId="77777777" w:rsidR="00150A5F" w:rsidRPr="00BE47F3" w:rsidRDefault="00150A5F" w:rsidP="00150A5F">
      <w:pPr>
        <w:pStyle w:val="Paragrafoelenco"/>
        <w:widowControl w:val="0"/>
        <w:numPr>
          <w:ilvl w:val="0"/>
          <w:numId w:val="28"/>
        </w:numPr>
        <w:tabs>
          <w:tab w:val="left" w:pos="1614"/>
          <w:tab w:val="left" w:pos="8931"/>
        </w:tabs>
        <w:autoSpaceDE w:val="0"/>
        <w:autoSpaceDN w:val="0"/>
        <w:spacing w:line="276" w:lineRule="auto"/>
        <w:ind w:right="-141"/>
        <w:jc w:val="both"/>
        <w:rPr>
          <w:rFonts w:asciiTheme="minorHAnsi" w:hAnsiTheme="minorHAnsi"/>
        </w:rPr>
      </w:pPr>
      <w:r w:rsidRPr="00BE47F3">
        <w:rPr>
          <w:rFonts w:asciiTheme="minorHAnsi" w:hAnsiTheme="minorHAnsi"/>
        </w:rPr>
        <w:t xml:space="preserve">sostenere </w:t>
      </w:r>
      <w:r w:rsidRPr="00BE47F3">
        <w:rPr>
          <w:rFonts w:asciiTheme="minorHAnsi" w:hAnsiTheme="minorHAnsi"/>
          <w:b/>
        </w:rPr>
        <w:t xml:space="preserve">formazione ed autoaggiornamento </w:t>
      </w:r>
      <w:r w:rsidRPr="00BE47F3">
        <w:rPr>
          <w:rFonts w:asciiTheme="minorHAnsi" w:hAnsiTheme="minorHAnsi"/>
        </w:rPr>
        <w:t>per la diffusione dell’innovazione metodologico- didattica;</w:t>
      </w:r>
    </w:p>
    <w:p w14:paraId="44352275" w14:textId="77777777" w:rsidR="00150A5F" w:rsidRPr="00BE47F3" w:rsidRDefault="00150A5F" w:rsidP="00150A5F">
      <w:pPr>
        <w:pStyle w:val="Paragrafoelenco"/>
        <w:widowControl w:val="0"/>
        <w:numPr>
          <w:ilvl w:val="0"/>
          <w:numId w:val="28"/>
        </w:numPr>
        <w:tabs>
          <w:tab w:val="left" w:pos="1614"/>
          <w:tab w:val="left" w:pos="8931"/>
        </w:tabs>
        <w:autoSpaceDE w:val="0"/>
        <w:autoSpaceDN w:val="0"/>
        <w:spacing w:line="276" w:lineRule="auto"/>
        <w:ind w:right="-141"/>
        <w:jc w:val="both"/>
        <w:rPr>
          <w:rFonts w:asciiTheme="minorHAnsi" w:hAnsiTheme="minorHAnsi"/>
        </w:rPr>
      </w:pPr>
      <w:r w:rsidRPr="00BE47F3">
        <w:rPr>
          <w:rFonts w:asciiTheme="minorHAnsi" w:hAnsiTheme="minorHAnsi"/>
        </w:rPr>
        <w:t xml:space="preserve">implementare i processi di </w:t>
      </w:r>
      <w:r w:rsidRPr="00BE47F3">
        <w:rPr>
          <w:rFonts w:asciiTheme="minorHAnsi" w:hAnsiTheme="minorHAnsi"/>
          <w:b/>
        </w:rPr>
        <w:t>dematerializzazione e trasparenza</w:t>
      </w:r>
      <w:r w:rsidRPr="00BE47F3">
        <w:rPr>
          <w:rFonts w:asciiTheme="minorHAnsi" w:hAnsiTheme="minorHAnsi"/>
          <w:b/>
          <w:spacing w:val="-4"/>
        </w:rPr>
        <w:t xml:space="preserve"> </w:t>
      </w:r>
      <w:r w:rsidRPr="00BE47F3">
        <w:rPr>
          <w:rFonts w:asciiTheme="minorHAnsi" w:hAnsiTheme="minorHAnsi"/>
          <w:b/>
        </w:rPr>
        <w:t>amministrativa</w:t>
      </w:r>
      <w:r w:rsidRPr="00BE47F3">
        <w:rPr>
          <w:rFonts w:asciiTheme="minorHAnsi" w:hAnsiTheme="minorHAnsi"/>
        </w:rPr>
        <w:t>;</w:t>
      </w:r>
    </w:p>
    <w:p w14:paraId="4577ADA8" w14:textId="77777777" w:rsidR="00150A5F" w:rsidRPr="00BE47F3" w:rsidRDefault="00150A5F" w:rsidP="00150A5F">
      <w:pPr>
        <w:pStyle w:val="Paragrafoelenco"/>
        <w:widowControl w:val="0"/>
        <w:numPr>
          <w:ilvl w:val="0"/>
          <w:numId w:val="28"/>
        </w:numPr>
        <w:tabs>
          <w:tab w:val="left" w:pos="1614"/>
          <w:tab w:val="left" w:pos="8931"/>
        </w:tabs>
        <w:autoSpaceDE w:val="0"/>
        <w:autoSpaceDN w:val="0"/>
        <w:spacing w:line="276" w:lineRule="auto"/>
        <w:ind w:right="-141"/>
        <w:jc w:val="both"/>
        <w:rPr>
          <w:rFonts w:asciiTheme="minorHAnsi" w:hAnsiTheme="minorHAnsi"/>
        </w:rPr>
      </w:pPr>
      <w:r w:rsidRPr="00BE47F3">
        <w:rPr>
          <w:rFonts w:asciiTheme="minorHAnsi" w:hAnsiTheme="minorHAnsi"/>
        </w:rPr>
        <w:t xml:space="preserve">accrescere la quantità e la qualità delle </w:t>
      </w:r>
      <w:r w:rsidRPr="00BE47F3">
        <w:rPr>
          <w:rFonts w:asciiTheme="minorHAnsi" w:hAnsiTheme="minorHAnsi"/>
          <w:b/>
        </w:rPr>
        <w:t>forme di collaborazione con il territorio</w:t>
      </w:r>
      <w:r w:rsidRPr="00BE47F3">
        <w:rPr>
          <w:rFonts w:asciiTheme="minorHAnsi" w:hAnsiTheme="minorHAnsi"/>
        </w:rPr>
        <w:t xml:space="preserve">: reti, accordi, progetti, </w:t>
      </w:r>
      <w:proofErr w:type="spellStart"/>
      <w:r w:rsidRPr="00BE47F3">
        <w:rPr>
          <w:rFonts w:asciiTheme="minorHAnsi" w:hAnsiTheme="minorHAnsi"/>
        </w:rPr>
        <w:t>fundraising</w:t>
      </w:r>
      <w:proofErr w:type="spellEnd"/>
      <w:r w:rsidRPr="00BE47F3">
        <w:rPr>
          <w:rFonts w:asciiTheme="minorHAnsi" w:hAnsiTheme="minorHAnsi"/>
        </w:rPr>
        <w:t xml:space="preserve"> e </w:t>
      </w:r>
      <w:proofErr w:type="spellStart"/>
      <w:r w:rsidRPr="00BE47F3">
        <w:rPr>
          <w:rFonts w:asciiTheme="minorHAnsi" w:hAnsiTheme="minorHAnsi"/>
        </w:rPr>
        <w:t>crowd</w:t>
      </w:r>
      <w:proofErr w:type="spellEnd"/>
      <w:r w:rsidRPr="00BE47F3">
        <w:rPr>
          <w:rFonts w:asciiTheme="minorHAnsi" w:hAnsiTheme="minorHAnsi"/>
          <w:spacing w:val="-4"/>
        </w:rPr>
        <w:t xml:space="preserve"> </w:t>
      </w:r>
      <w:proofErr w:type="spellStart"/>
      <w:r w:rsidRPr="00BE47F3">
        <w:rPr>
          <w:rFonts w:asciiTheme="minorHAnsi" w:hAnsiTheme="minorHAnsi"/>
        </w:rPr>
        <w:t>funding</w:t>
      </w:r>
      <w:proofErr w:type="spellEnd"/>
      <w:r w:rsidRPr="00BE47F3">
        <w:rPr>
          <w:rFonts w:asciiTheme="minorHAnsi" w:hAnsiTheme="minorHAnsi"/>
        </w:rPr>
        <w:t>;</w:t>
      </w:r>
    </w:p>
    <w:p w14:paraId="1B4DE6FE" w14:textId="77777777" w:rsidR="00150A5F" w:rsidRPr="00BE47F3" w:rsidRDefault="00150A5F" w:rsidP="00150A5F">
      <w:pPr>
        <w:pStyle w:val="Paragrafoelenco"/>
        <w:widowControl w:val="0"/>
        <w:numPr>
          <w:ilvl w:val="0"/>
          <w:numId w:val="28"/>
        </w:numPr>
        <w:tabs>
          <w:tab w:val="left" w:pos="1614"/>
          <w:tab w:val="left" w:pos="8931"/>
        </w:tabs>
        <w:autoSpaceDE w:val="0"/>
        <w:autoSpaceDN w:val="0"/>
        <w:spacing w:line="276" w:lineRule="auto"/>
        <w:ind w:right="-141"/>
        <w:jc w:val="both"/>
        <w:rPr>
          <w:rFonts w:asciiTheme="minorHAnsi" w:hAnsiTheme="minorHAnsi"/>
        </w:rPr>
      </w:pPr>
      <w:r w:rsidRPr="00BE47F3">
        <w:rPr>
          <w:rFonts w:asciiTheme="minorHAnsi" w:hAnsiTheme="minorHAnsi"/>
        </w:rPr>
        <w:t xml:space="preserve">operare per il miglioramento del </w:t>
      </w:r>
      <w:r w:rsidRPr="00BE47F3">
        <w:rPr>
          <w:rFonts w:asciiTheme="minorHAnsi" w:hAnsiTheme="minorHAnsi"/>
          <w:b/>
        </w:rPr>
        <w:t>clima relazionale e del benessere</w:t>
      </w:r>
      <w:r w:rsidRPr="00BE47F3">
        <w:rPr>
          <w:rFonts w:asciiTheme="minorHAnsi" w:hAnsiTheme="minorHAnsi"/>
          <w:b/>
          <w:spacing w:val="-6"/>
        </w:rPr>
        <w:t xml:space="preserve"> </w:t>
      </w:r>
      <w:r w:rsidRPr="00BE47F3">
        <w:rPr>
          <w:rFonts w:asciiTheme="minorHAnsi" w:hAnsiTheme="minorHAnsi"/>
          <w:b/>
        </w:rPr>
        <w:t>organizzativo</w:t>
      </w:r>
      <w:r w:rsidRPr="00BE47F3">
        <w:rPr>
          <w:rFonts w:asciiTheme="minorHAnsi" w:hAnsiTheme="minorHAnsi"/>
        </w:rPr>
        <w:t>;</w:t>
      </w:r>
    </w:p>
    <w:p w14:paraId="16A35367" w14:textId="77777777" w:rsidR="00150A5F" w:rsidRPr="00BE47F3" w:rsidRDefault="00150A5F" w:rsidP="00150A5F">
      <w:pPr>
        <w:pStyle w:val="Paragrafoelenco"/>
        <w:widowControl w:val="0"/>
        <w:numPr>
          <w:ilvl w:val="0"/>
          <w:numId w:val="28"/>
        </w:numPr>
        <w:tabs>
          <w:tab w:val="left" w:pos="1614"/>
          <w:tab w:val="left" w:pos="8931"/>
        </w:tabs>
        <w:autoSpaceDE w:val="0"/>
        <w:autoSpaceDN w:val="0"/>
        <w:spacing w:line="276" w:lineRule="auto"/>
        <w:ind w:right="-141"/>
        <w:jc w:val="both"/>
        <w:rPr>
          <w:rFonts w:asciiTheme="minorHAnsi" w:hAnsiTheme="minorHAnsi"/>
        </w:rPr>
      </w:pPr>
      <w:r w:rsidRPr="00BE47F3">
        <w:rPr>
          <w:rFonts w:asciiTheme="minorHAnsi" w:hAnsiTheme="minorHAnsi"/>
        </w:rPr>
        <w:lastRenderedPageBreak/>
        <w:t>promuovere e monitorare la realizzazione di percorsi specifici che consentano il miglioramento dei risultati nelle prove standardizzate nazionali e determinino la riduzione della varianza tra classi al fine di garantire il diritto all’apprendimento e l’equità degli</w:t>
      </w:r>
      <w:r w:rsidRPr="00BE47F3">
        <w:rPr>
          <w:rFonts w:asciiTheme="minorHAnsi" w:hAnsiTheme="minorHAnsi"/>
          <w:spacing w:val="-19"/>
        </w:rPr>
        <w:t xml:space="preserve"> </w:t>
      </w:r>
      <w:r w:rsidRPr="00BE47F3">
        <w:rPr>
          <w:rFonts w:asciiTheme="minorHAnsi" w:hAnsiTheme="minorHAnsi"/>
        </w:rPr>
        <w:t>esiti;</w:t>
      </w:r>
    </w:p>
    <w:p w14:paraId="12C34194" w14:textId="77777777" w:rsidR="00150A5F" w:rsidRDefault="00150A5F" w:rsidP="00150A5F">
      <w:pPr>
        <w:pStyle w:val="Paragrafoelenco"/>
        <w:widowControl w:val="0"/>
        <w:numPr>
          <w:ilvl w:val="0"/>
          <w:numId w:val="28"/>
        </w:numPr>
        <w:tabs>
          <w:tab w:val="left" w:pos="1614"/>
          <w:tab w:val="left" w:pos="8931"/>
        </w:tabs>
        <w:autoSpaceDE w:val="0"/>
        <w:autoSpaceDN w:val="0"/>
        <w:spacing w:line="276" w:lineRule="auto"/>
        <w:ind w:right="-141"/>
        <w:jc w:val="both"/>
        <w:rPr>
          <w:rFonts w:asciiTheme="minorHAnsi" w:hAnsiTheme="minorHAnsi"/>
        </w:rPr>
      </w:pPr>
      <w:r w:rsidRPr="00BE47F3">
        <w:rPr>
          <w:rFonts w:asciiTheme="minorHAnsi" w:hAnsiTheme="minorHAnsi"/>
        </w:rPr>
        <w:t>Incentivare la realizzazione di percorsi di educazione alla legalità per la formazione consapevole di competenze sociali e civiche ed assicurarne l’integrazione nella programmazione</w:t>
      </w:r>
      <w:r w:rsidRPr="00BE47F3">
        <w:rPr>
          <w:rFonts w:asciiTheme="minorHAnsi" w:hAnsiTheme="minorHAnsi"/>
          <w:spacing w:val="-1"/>
        </w:rPr>
        <w:t xml:space="preserve"> </w:t>
      </w:r>
      <w:r w:rsidRPr="00BE47F3">
        <w:rPr>
          <w:rFonts w:asciiTheme="minorHAnsi" w:hAnsiTheme="minorHAnsi"/>
        </w:rPr>
        <w:t>curricolare;</w:t>
      </w:r>
    </w:p>
    <w:p w14:paraId="67B79637" w14:textId="77777777" w:rsidR="00150A5F" w:rsidRPr="00BE47F3" w:rsidRDefault="00150A5F" w:rsidP="00150A5F">
      <w:pPr>
        <w:pStyle w:val="Paragrafoelenco"/>
        <w:widowControl w:val="0"/>
        <w:tabs>
          <w:tab w:val="left" w:pos="1614"/>
          <w:tab w:val="left" w:pos="8931"/>
        </w:tabs>
        <w:autoSpaceDE w:val="0"/>
        <w:autoSpaceDN w:val="0"/>
        <w:ind w:left="360" w:right="-141"/>
        <w:jc w:val="both"/>
        <w:rPr>
          <w:rFonts w:asciiTheme="minorHAnsi" w:hAnsiTheme="minorHAnsi"/>
        </w:rPr>
      </w:pPr>
    </w:p>
    <w:p w14:paraId="090AB8D1" w14:textId="77777777" w:rsidR="00150A5F" w:rsidRPr="00017932" w:rsidRDefault="00150A5F" w:rsidP="00150A5F">
      <w:pPr>
        <w:pStyle w:val="Titolo3"/>
        <w:tabs>
          <w:tab w:val="left" w:pos="8931"/>
        </w:tabs>
        <w:spacing w:before="0"/>
        <w:ind w:right="-141"/>
        <w:rPr>
          <w:rFonts w:asciiTheme="minorHAnsi" w:eastAsia="Times New Roman" w:hAnsiTheme="minorHAnsi" w:cs="Times New Roman"/>
          <w:color w:val="auto"/>
          <w:lang w:val="en-US"/>
        </w:rPr>
      </w:pPr>
      <w:r w:rsidRPr="00017932">
        <w:rPr>
          <w:rFonts w:asciiTheme="minorHAnsi" w:hAnsiTheme="minorHAnsi"/>
          <w:color w:val="auto"/>
        </w:rPr>
        <w:t>Il Piano dovrà pertanto includere:</w:t>
      </w:r>
    </w:p>
    <w:p w14:paraId="7B60CE90" w14:textId="77777777" w:rsidR="00150A5F" w:rsidRPr="00017932" w:rsidRDefault="00150A5F" w:rsidP="00150A5F">
      <w:pPr>
        <w:pStyle w:val="Titolo3"/>
        <w:numPr>
          <w:ilvl w:val="0"/>
          <w:numId w:val="29"/>
        </w:numPr>
        <w:tabs>
          <w:tab w:val="left" w:pos="8931"/>
        </w:tabs>
        <w:spacing w:before="0"/>
        <w:ind w:left="357" w:right="-141" w:hanging="357"/>
        <w:rPr>
          <w:rFonts w:asciiTheme="minorHAnsi" w:hAnsiTheme="minorHAnsi"/>
          <w:color w:val="auto"/>
        </w:rPr>
      </w:pPr>
      <w:proofErr w:type="gramStart"/>
      <w:r w:rsidRPr="00017932">
        <w:rPr>
          <w:rFonts w:asciiTheme="minorHAnsi" w:eastAsia="Times New Roman" w:hAnsiTheme="minorHAnsi" w:cs="Times New Roman"/>
          <w:color w:val="auto"/>
          <w:lang w:val="en-US"/>
        </w:rPr>
        <w:t>l</w:t>
      </w:r>
      <w:proofErr w:type="gramEnd"/>
      <w:r w:rsidRPr="00017932">
        <w:rPr>
          <w:rFonts w:asciiTheme="minorHAnsi" w:hAnsiTheme="minorHAnsi"/>
          <w:color w:val="auto"/>
        </w:rPr>
        <w:t>'offerta formativa;</w:t>
      </w:r>
    </w:p>
    <w:p w14:paraId="4BE163B2" w14:textId="77777777" w:rsidR="00150A5F" w:rsidRPr="008A76A0" w:rsidRDefault="00150A5F" w:rsidP="00150A5F">
      <w:pPr>
        <w:pStyle w:val="Corpodeltesto"/>
        <w:widowControl w:val="0"/>
        <w:numPr>
          <w:ilvl w:val="0"/>
          <w:numId w:val="29"/>
        </w:numPr>
        <w:tabs>
          <w:tab w:val="left" w:pos="8931"/>
        </w:tabs>
        <w:autoSpaceDE w:val="0"/>
        <w:autoSpaceDN w:val="0"/>
        <w:spacing w:after="0" w:line="276" w:lineRule="auto"/>
        <w:ind w:left="357" w:right="-141" w:hanging="357"/>
        <w:rPr>
          <w:rFonts w:asciiTheme="minorHAnsi" w:hAnsiTheme="minorHAnsi"/>
        </w:rPr>
      </w:pPr>
      <w:r w:rsidRPr="008A76A0">
        <w:rPr>
          <w:rFonts w:asciiTheme="minorHAnsi" w:hAnsiTheme="minorHAnsi"/>
        </w:rPr>
        <w:t xml:space="preserve">il curricolo verticale caratterizzante; </w:t>
      </w:r>
    </w:p>
    <w:p w14:paraId="20BA8765" w14:textId="77777777" w:rsidR="00150A5F" w:rsidRPr="008A76A0" w:rsidRDefault="00150A5F" w:rsidP="00150A5F">
      <w:pPr>
        <w:pStyle w:val="Corpodeltesto"/>
        <w:widowControl w:val="0"/>
        <w:numPr>
          <w:ilvl w:val="0"/>
          <w:numId w:val="29"/>
        </w:numPr>
        <w:tabs>
          <w:tab w:val="left" w:pos="8931"/>
        </w:tabs>
        <w:autoSpaceDE w:val="0"/>
        <w:autoSpaceDN w:val="0"/>
        <w:spacing w:before="15" w:after="0" w:line="276" w:lineRule="auto"/>
        <w:ind w:right="-141"/>
        <w:rPr>
          <w:rFonts w:asciiTheme="minorHAnsi" w:hAnsiTheme="minorHAnsi"/>
        </w:rPr>
      </w:pPr>
      <w:r w:rsidRPr="008A76A0">
        <w:rPr>
          <w:rFonts w:asciiTheme="minorHAnsi" w:hAnsiTheme="minorHAnsi"/>
        </w:rPr>
        <w:t>le attività progettuali;</w:t>
      </w:r>
    </w:p>
    <w:p w14:paraId="2EE8FE77" w14:textId="77777777" w:rsidR="00150A5F" w:rsidRPr="008A76A0" w:rsidRDefault="00150A5F" w:rsidP="00150A5F">
      <w:pPr>
        <w:pStyle w:val="Corpodeltesto"/>
        <w:widowControl w:val="0"/>
        <w:numPr>
          <w:ilvl w:val="0"/>
          <w:numId w:val="29"/>
        </w:numPr>
        <w:tabs>
          <w:tab w:val="left" w:pos="8931"/>
        </w:tabs>
        <w:autoSpaceDE w:val="0"/>
        <w:autoSpaceDN w:val="0"/>
        <w:spacing w:before="2" w:after="0" w:line="276" w:lineRule="auto"/>
        <w:ind w:right="-141"/>
        <w:jc w:val="both"/>
        <w:rPr>
          <w:rFonts w:asciiTheme="minorHAnsi" w:hAnsiTheme="minorHAnsi"/>
        </w:rPr>
      </w:pPr>
      <w:r w:rsidRPr="008A76A0">
        <w:rPr>
          <w:rFonts w:asciiTheme="minorHAnsi" w:hAnsiTheme="minorHAnsi"/>
        </w:rPr>
        <w:t>i regolamenti;</w:t>
      </w:r>
    </w:p>
    <w:p w14:paraId="3B76EDBA" w14:textId="77777777" w:rsidR="00150A5F" w:rsidRDefault="00150A5F" w:rsidP="00150A5F">
      <w:pPr>
        <w:pStyle w:val="Corpodeltesto"/>
        <w:widowControl w:val="0"/>
        <w:numPr>
          <w:ilvl w:val="0"/>
          <w:numId w:val="29"/>
        </w:numPr>
        <w:tabs>
          <w:tab w:val="left" w:pos="8931"/>
        </w:tabs>
        <w:autoSpaceDE w:val="0"/>
        <w:autoSpaceDN w:val="0"/>
        <w:spacing w:before="15" w:after="0" w:line="276" w:lineRule="auto"/>
        <w:ind w:right="-141"/>
        <w:jc w:val="both"/>
        <w:rPr>
          <w:rFonts w:asciiTheme="minorHAnsi" w:hAnsiTheme="minorHAnsi"/>
        </w:rPr>
      </w:pPr>
      <w:r w:rsidRPr="008A76A0">
        <w:rPr>
          <w:rFonts w:asciiTheme="minorHAnsi" w:hAnsiTheme="minorHAnsi"/>
        </w:rPr>
        <w:t xml:space="preserve">quanto previsto dalla Legge n.107/2015 al comma 7 </w:t>
      </w:r>
      <w:r>
        <w:rPr>
          <w:rFonts w:asciiTheme="minorHAnsi" w:hAnsiTheme="minorHAnsi"/>
        </w:rPr>
        <w:t>dalla lettera a alla lettera s;</w:t>
      </w:r>
    </w:p>
    <w:p w14:paraId="5C8AD1E2" w14:textId="77777777" w:rsidR="00150A5F" w:rsidRPr="00F462F2" w:rsidRDefault="00150A5F" w:rsidP="00150A5F">
      <w:pPr>
        <w:pStyle w:val="Corpodeltesto"/>
        <w:tabs>
          <w:tab w:val="left" w:pos="8931"/>
        </w:tabs>
        <w:spacing w:before="15" w:line="276" w:lineRule="auto"/>
        <w:ind w:right="-141"/>
        <w:jc w:val="both"/>
        <w:rPr>
          <w:rFonts w:asciiTheme="minorHAnsi" w:hAnsiTheme="minorHAnsi"/>
        </w:rPr>
      </w:pPr>
      <w:r w:rsidRPr="008A76A0">
        <w:rPr>
          <w:rFonts w:asciiTheme="minorHAnsi" w:hAnsiTheme="minorHAnsi"/>
        </w:rPr>
        <w:t>nonché:</w:t>
      </w:r>
    </w:p>
    <w:p w14:paraId="54A2B8B9" w14:textId="77777777" w:rsidR="00150A5F" w:rsidRPr="008A76A0" w:rsidRDefault="00150A5F" w:rsidP="00150A5F">
      <w:pPr>
        <w:pStyle w:val="Paragrafoelenco"/>
        <w:widowControl w:val="0"/>
        <w:numPr>
          <w:ilvl w:val="1"/>
          <w:numId w:val="29"/>
        </w:numPr>
        <w:tabs>
          <w:tab w:val="left" w:pos="1614"/>
        </w:tabs>
        <w:autoSpaceDE w:val="0"/>
        <w:autoSpaceDN w:val="0"/>
        <w:spacing w:line="276" w:lineRule="auto"/>
        <w:rPr>
          <w:rFonts w:asciiTheme="minorHAnsi" w:hAnsiTheme="minorHAnsi"/>
        </w:rPr>
      </w:pPr>
      <w:r w:rsidRPr="008A76A0">
        <w:rPr>
          <w:rFonts w:asciiTheme="minorHAnsi" w:hAnsiTheme="minorHAnsi"/>
        </w:rPr>
        <w:t xml:space="preserve">iniziative di </w:t>
      </w:r>
      <w:r w:rsidRPr="008A76A0">
        <w:rPr>
          <w:rFonts w:asciiTheme="minorHAnsi" w:hAnsiTheme="minorHAnsi"/>
          <w:b/>
        </w:rPr>
        <w:t xml:space="preserve">formazione </w:t>
      </w:r>
      <w:r w:rsidRPr="008A76A0">
        <w:rPr>
          <w:rFonts w:asciiTheme="minorHAnsi" w:hAnsiTheme="minorHAnsi"/>
        </w:rPr>
        <w:t>per gli studenti;</w:t>
      </w:r>
    </w:p>
    <w:p w14:paraId="01956116" w14:textId="77777777" w:rsidR="00150A5F" w:rsidRPr="008A76A0" w:rsidRDefault="00150A5F" w:rsidP="00150A5F">
      <w:pPr>
        <w:pStyle w:val="Paragrafoelenco"/>
        <w:widowControl w:val="0"/>
        <w:numPr>
          <w:ilvl w:val="1"/>
          <w:numId w:val="29"/>
        </w:numPr>
        <w:tabs>
          <w:tab w:val="left" w:pos="1614"/>
        </w:tabs>
        <w:autoSpaceDE w:val="0"/>
        <w:autoSpaceDN w:val="0"/>
        <w:spacing w:line="276" w:lineRule="auto"/>
        <w:rPr>
          <w:rFonts w:asciiTheme="minorHAnsi" w:hAnsiTheme="minorHAnsi"/>
        </w:rPr>
      </w:pPr>
      <w:r w:rsidRPr="008A76A0">
        <w:rPr>
          <w:rFonts w:asciiTheme="minorHAnsi" w:hAnsiTheme="minorHAnsi"/>
        </w:rPr>
        <w:t>attività formative per il personale docente ed ATA (Legge n.107/15 comma</w:t>
      </w:r>
      <w:r w:rsidRPr="008A76A0">
        <w:rPr>
          <w:rFonts w:asciiTheme="minorHAnsi" w:hAnsiTheme="minorHAnsi"/>
          <w:spacing w:val="-6"/>
        </w:rPr>
        <w:t xml:space="preserve"> </w:t>
      </w:r>
      <w:r w:rsidRPr="008A76A0">
        <w:rPr>
          <w:rFonts w:asciiTheme="minorHAnsi" w:hAnsiTheme="minorHAnsi"/>
        </w:rPr>
        <w:t>12);</w:t>
      </w:r>
    </w:p>
    <w:p w14:paraId="5ABA2E3B" w14:textId="77777777" w:rsidR="00150A5F" w:rsidRPr="008A76A0" w:rsidRDefault="00150A5F" w:rsidP="00150A5F">
      <w:pPr>
        <w:pStyle w:val="Paragrafoelenco"/>
        <w:widowControl w:val="0"/>
        <w:numPr>
          <w:ilvl w:val="1"/>
          <w:numId w:val="29"/>
        </w:numPr>
        <w:tabs>
          <w:tab w:val="left" w:pos="1614"/>
        </w:tabs>
        <w:autoSpaceDE w:val="0"/>
        <w:autoSpaceDN w:val="0"/>
        <w:spacing w:before="1" w:line="276" w:lineRule="auto"/>
        <w:jc w:val="both"/>
        <w:rPr>
          <w:rFonts w:asciiTheme="minorHAnsi" w:hAnsiTheme="minorHAnsi"/>
        </w:rPr>
      </w:pPr>
      <w:r w:rsidRPr="008A76A0">
        <w:rPr>
          <w:rFonts w:asciiTheme="minorHAnsi" w:hAnsiTheme="minorHAnsi"/>
        </w:rPr>
        <w:t xml:space="preserve">definizione </w:t>
      </w:r>
      <w:r w:rsidRPr="008A76A0">
        <w:rPr>
          <w:rFonts w:asciiTheme="minorHAnsi" w:hAnsiTheme="minorHAnsi"/>
          <w:b/>
        </w:rPr>
        <w:t xml:space="preserve">risorse occorrenti, </w:t>
      </w:r>
      <w:r w:rsidRPr="008A76A0">
        <w:rPr>
          <w:rFonts w:asciiTheme="minorHAnsi" w:hAnsiTheme="minorHAnsi"/>
        </w:rPr>
        <w:t xml:space="preserve">attuazione principi pari opportunità, parità dei sessi, lotta alla violenza di genere e </w:t>
      </w:r>
      <w:r>
        <w:rPr>
          <w:rFonts w:asciiTheme="minorHAnsi" w:hAnsiTheme="minorHAnsi"/>
        </w:rPr>
        <w:t>al</w:t>
      </w:r>
      <w:r w:rsidRPr="008A76A0">
        <w:rPr>
          <w:rFonts w:asciiTheme="minorHAnsi" w:hAnsiTheme="minorHAnsi"/>
        </w:rPr>
        <w:t>le discriminazioni, (con specifico impegno alla realizzazione di attività di sensibilizzazione);</w:t>
      </w:r>
    </w:p>
    <w:p w14:paraId="338C71D7" w14:textId="77777777" w:rsidR="00150A5F" w:rsidRPr="008A76A0" w:rsidRDefault="00150A5F" w:rsidP="00150A5F">
      <w:pPr>
        <w:pStyle w:val="Paragrafoelenco"/>
        <w:widowControl w:val="0"/>
        <w:numPr>
          <w:ilvl w:val="1"/>
          <w:numId w:val="29"/>
        </w:numPr>
        <w:tabs>
          <w:tab w:val="left" w:pos="1614"/>
        </w:tabs>
        <w:autoSpaceDE w:val="0"/>
        <w:autoSpaceDN w:val="0"/>
        <w:spacing w:line="276" w:lineRule="auto"/>
        <w:rPr>
          <w:rFonts w:asciiTheme="minorHAnsi" w:hAnsiTheme="minorHAnsi"/>
        </w:rPr>
      </w:pPr>
      <w:r w:rsidRPr="008A76A0">
        <w:rPr>
          <w:rFonts w:asciiTheme="minorHAnsi" w:hAnsiTheme="minorHAnsi"/>
        </w:rPr>
        <w:t xml:space="preserve">percorsi formativi e iniziative diretti </w:t>
      </w:r>
      <w:r w:rsidRPr="008A76A0">
        <w:rPr>
          <w:rFonts w:asciiTheme="minorHAnsi" w:hAnsiTheme="minorHAnsi"/>
          <w:b/>
        </w:rPr>
        <w:t xml:space="preserve">all'orientamento </w:t>
      </w:r>
      <w:r w:rsidRPr="008A76A0">
        <w:rPr>
          <w:rFonts w:asciiTheme="minorHAnsi" w:hAnsiTheme="minorHAnsi"/>
        </w:rPr>
        <w:t xml:space="preserve">ed alla valorizzazione del </w:t>
      </w:r>
      <w:r w:rsidRPr="008A76A0">
        <w:rPr>
          <w:rFonts w:asciiTheme="minorHAnsi" w:hAnsiTheme="minorHAnsi"/>
          <w:b/>
        </w:rPr>
        <w:t xml:space="preserve">merito </w:t>
      </w:r>
      <w:r w:rsidRPr="008A76A0">
        <w:rPr>
          <w:rFonts w:asciiTheme="minorHAnsi" w:hAnsiTheme="minorHAnsi"/>
        </w:rPr>
        <w:t>scolastico e dei talenti (Legge n. 107/15 comma</w:t>
      </w:r>
      <w:r w:rsidRPr="008A76A0">
        <w:rPr>
          <w:rFonts w:asciiTheme="minorHAnsi" w:hAnsiTheme="minorHAnsi"/>
          <w:spacing w:val="-8"/>
        </w:rPr>
        <w:t xml:space="preserve"> </w:t>
      </w:r>
      <w:r w:rsidRPr="008A76A0">
        <w:rPr>
          <w:rFonts w:asciiTheme="minorHAnsi" w:hAnsiTheme="minorHAnsi"/>
        </w:rPr>
        <w:t>29);</w:t>
      </w:r>
    </w:p>
    <w:p w14:paraId="2DF81355" w14:textId="77777777" w:rsidR="00150A5F" w:rsidRPr="008A76A0" w:rsidRDefault="00150A5F" w:rsidP="00150A5F">
      <w:pPr>
        <w:pStyle w:val="Paragrafoelenco"/>
        <w:widowControl w:val="0"/>
        <w:numPr>
          <w:ilvl w:val="1"/>
          <w:numId w:val="29"/>
        </w:numPr>
        <w:tabs>
          <w:tab w:val="left" w:pos="1614"/>
        </w:tabs>
        <w:autoSpaceDE w:val="0"/>
        <w:autoSpaceDN w:val="0"/>
        <w:spacing w:before="1" w:line="276" w:lineRule="auto"/>
        <w:rPr>
          <w:rFonts w:asciiTheme="minorHAnsi" w:hAnsiTheme="minorHAnsi"/>
        </w:rPr>
      </w:pPr>
      <w:r>
        <w:rPr>
          <w:rFonts w:asciiTheme="minorHAnsi" w:hAnsiTheme="minorHAnsi"/>
        </w:rPr>
        <w:t>a</w:t>
      </w:r>
      <w:r w:rsidRPr="008A76A0">
        <w:rPr>
          <w:rFonts w:asciiTheme="minorHAnsi" w:hAnsiTheme="minorHAnsi"/>
        </w:rPr>
        <w:t xml:space="preserve">zioni per difficoltà e problematiche relative </w:t>
      </w:r>
      <w:r w:rsidRPr="008A76A0">
        <w:rPr>
          <w:rFonts w:asciiTheme="minorHAnsi" w:hAnsiTheme="minorHAnsi"/>
          <w:b/>
        </w:rPr>
        <w:t xml:space="preserve">all’integrazione </w:t>
      </w:r>
      <w:r w:rsidRPr="008A76A0">
        <w:rPr>
          <w:rFonts w:asciiTheme="minorHAnsi" w:hAnsiTheme="minorHAnsi"/>
        </w:rPr>
        <w:t>degli alunni stranieri e con italiano come L2;</w:t>
      </w:r>
    </w:p>
    <w:p w14:paraId="210A6FA2" w14:textId="77777777" w:rsidR="00150A5F" w:rsidRPr="008A76A0" w:rsidRDefault="00150A5F" w:rsidP="00150A5F">
      <w:pPr>
        <w:pStyle w:val="Paragrafoelenco"/>
        <w:widowControl w:val="0"/>
        <w:numPr>
          <w:ilvl w:val="1"/>
          <w:numId w:val="29"/>
        </w:numPr>
        <w:tabs>
          <w:tab w:val="left" w:pos="1614"/>
        </w:tabs>
        <w:autoSpaceDE w:val="0"/>
        <w:autoSpaceDN w:val="0"/>
        <w:spacing w:line="276" w:lineRule="auto"/>
        <w:rPr>
          <w:rFonts w:asciiTheme="minorHAnsi" w:hAnsiTheme="minorHAnsi"/>
        </w:rPr>
      </w:pPr>
      <w:r w:rsidRPr="008A76A0">
        <w:rPr>
          <w:rFonts w:asciiTheme="minorHAnsi" w:hAnsiTheme="minorHAnsi"/>
        </w:rPr>
        <w:t xml:space="preserve">azioni specifiche per </w:t>
      </w:r>
      <w:r w:rsidRPr="008A76A0">
        <w:rPr>
          <w:rFonts w:asciiTheme="minorHAnsi" w:hAnsiTheme="minorHAnsi"/>
          <w:b/>
        </w:rPr>
        <w:t>alunni</w:t>
      </w:r>
      <w:r w:rsidRPr="008A76A0">
        <w:rPr>
          <w:rFonts w:asciiTheme="minorHAnsi" w:hAnsiTheme="minorHAnsi"/>
          <w:b/>
          <w:spacing w:val="1"/>
        </w:rPr>
        <w:t xml:space="preserve"> </w:t>
      </w:r>
      <w:r w:rsidRPr="008A76A0">
        <w:rPr>
          <w:rFonts w:asciiTheme="minorHAnsi" w:hAnsiTheme="minorHAnsi"/>
          <w:b/>
        </w:rPr>
        <w:t>adottati</w:t>
      </w:r>
      <w:r w:rsidRPr="008A76A0">
        <w:rPr>
          <w:rFonts w:asciiTheme="minorHAnsi" w:hAnsiTheme="minorHAnsi"/>
        </w:rPr>
        <w:t>;</w:t>
      </w:r>
    </w:p>
    <w:p w14:paraId="286965D5" w14:textId="77777777" w:rsidR="00150A5F" w:rsidRPr="008A76A0" w:rsidRDefault="00150A5F" w:rsidP="00150A5F">
      <w:pPr>
        <w:pStyle w:val="Paragrafoelenco"/>
        <w:widowControl w:val="0"/>
        <w:numPr>
          <w:ilvl w:val="1"/>
          <w:numId w:val="29"/>
        </w:numPr>
        <w:tabs>
          <w:tab w:val="left" w:pos="1614"/>
        </w:tabs>
        <w:autoSpaceDE w:val="0"/>
        <w:autoSpaceDN w:val="0"/>
        <w:spacing w:line="276" w:lineRule="auto"/>
        <w:rPr>
          <w:rFonts w:asciiTheme="minorHAnsi" w:hAnsiTheme="minorHAnsi"/>
        </w:rPr>
      </w:pPr>
      <w:r w:rsidRPr="008A76A0">
        <w:rPr>
          <w:rFonts w:asciiTheme="minorHAnsi" w:hAnsiTheme="minorHAnsi"/>
        </w:rPr>
        <w:t xml:space="preserve">zioni per sviluppare e migliorare le </w:t>
      </w:r>
      <w:r w:rsidRPr="008A76A0">
        <w:rPr>
          <w:rFonts w:asciiTheme="minorHAnsi" w:hAnsiTheme="minorHAnsi"/>
          <w:b/>
        </w:rPr>
        <w:t xml:space="preserve">competenze digitali </w:t>
      </w:r>
      <w:r w:rsidRPr="008A76A0">
        <w:rPr>
          <w:rFonts w:asciiTheme="minorHAnsi" w:hAnsiTheme="minorHAnsi"/>
        </w:rPr>
        <w:t>di alunni e personale attraverso il Piano Nazionale per la Scuola</w:t>
      </w:r>
      <w:r w:rsidRPr="008A76A0">
        <w:rPr>
          <w:rFonts w:asciiTheme="minorHAnsi" w:hAnsiTheme="minorHAnsi"/>
          <w:spacing w:val="-4"/>
        </w:rPr>
        <w:t xml:space="preserve"> </w:t>
      </w:r>
      <w:r w:rsidRPr="008A76A0">
        <w:rPr>
          <w:rFonts w:asciiTheme="minorHAnsi" w:hAnsiTheme="minorHAnsi"/>
        </w:rPr>
        <w:t>Digitale (PNSD);</w:t>
      </w:r>
    </w:p>
    <w:p w14:paraId="6E7456E5" w14:textId="77777777" w:rsidR="00150A5F" w:rsidRPr="008A76A0" w:rsidRDefault="00150A5F" w:rsidP="00150A5F">
      <w:pPr>
        <w:pStyle w:val="Paragrafoelenco"/>
        <w:widowControl w:val="0"/>
        <w:numPr>
          <w:ilvl w:val="1"/>
          <w:numId w:val="29"/>
        </w:numPr>
        <w:tabs>
          <w:tab w:val="left" w:pos="1614"/>
        </w:tabs>
        <w:autoSpaceDE w:val="0"/>
        <w:autoSpaceDN w:val="0"/>
        <w:spacing w:line="276" w:lineRule="auto"/>
        <w:rPr>
          <w:rFonts w:asciiTheme="minorHAnsi" w:hAnsiTheme="minorHAnsi"/>
        </w:rPr>
      </w:pPr>
      <w:r w:rsidRPr="008A76A0">
        <w:rPr>
          <w:rFonts w:asciiTheme="minorHAnsi" w:hAnsiTheme="minorHAnsi"/>
        </w:rPr>
        <w:t xml:space="preserve">l’insegnamento della </w:t>
      </w:r>
      <w:r w:rsidRPr="008A76A0">
        <w:rPr>
          <w:rFonts w:asciiTheme="minorHAnsi" w:hAnsiTheme="minorHAnsi"/>
          <w:b/>
        </w:rPr>
        <w:t xml:space="preserve">musica </w:t>
      </w:r>
      <w:r w:rsidRPr="008A76A0">
        <w:rPr>
          <w:rFonts w:asciiTheme="minorHAnsi" w:hAnsiTheme="minorHAnsi"/>
        </w:rPr>
        <w:t>nella scuola Primaria, così come previsto dal DM 8/11 ed</w:t>
      </w:r>
      <w:r w:rsidRPr="008A76A0">
        <w:rPr>
          <w:rFonts w:asciiTheme="minorHAnsi" w:hAnsiTheme="minorHAnsi"/>
          <w:spacing w:val="-12"/>
        </w:rPr>
        <w:t xml:space="preserve"> </w:t>
      </w:r>
      <w:r w:rsidRPr="008A76A0">
        <w:rPr>
          <w:rFonts w:asciiTheme="minorHAnsi" w:hAnsiTheme="minorHAnsi"/>
        </w:rPr>
        <w:t>il</w:t>
      </w:r>
      <w:r>
        <w:rPr>
          <w:rFonts w:asciiTheme="minorHAnsi" w:hAnsiTheme="minorHAnsi" w:cs="Webdings"/>
        </w:rPr>
        <w:t xml:space="preserve"> </w:t>
      </w:r>
      <w:r w:rsidRPr="008A76A0">
        <w:rPr>
          <w:rFonts w:asciiTheme="minorHAnsi" w:hAnsiTheme="minorHAnsi"/>
          <w:b/>
        </w:rPr>
        <w:t xml:space="preserve">potenziamento dell’indirizzo musicale </w:t>
      </w:r>
      <w:r w:rsidRPr="008A76A0">
        <w:rPr>
          <w:rFonts w:asciiTheme="minorHAnsi" w:hAnsiTheme="minorHAnsi"/>
        </w:rPr>
        <w:t>per la Scuola Secondaria di I grado;</w:t>
      </w:r>
    </w:p>
    <w:p w14:paraId="00368A14" w14:textId="77777777" w:rsidR="00150A5F" w:rsidRPr="008A76A0" w:rsidRDefault="00150A5F" w:rsidP="00150A5F">
      <w:pPr>
        <w:pStyle w:val="Paragrafoelenco"/>
        <w:widowControl w:val="0"/>
        <w:numPr>
          <w:ilvl w:val="1"/>
          <w:numId w:val="29"/>
        </w:numPr>
        <w:tabs>
          <w:tab w:val="left" w:pos="1614"/>
        </w:tabs>
        <w:autoSpaceDE w:val="0"/>
        <w:autoSpaceDN w:val="0"/>
        <w:spacing w:line="276" w:lineRule="auto"/>
        <w:contextualSpacing w:val="0"/>
        <w:rPr>
          <w:rFonts w:asciiTheme="minorHAnsi" w:hAnsiTheme="minorHAnsi"/>
        </w:rPr>
      </w:pPr>
      <w:r w:rsidRPr="008A76A0">
        <w:rPr>
          <w:rFonts w:asciiTheme="minorHAnsi" w:hAnsiTheme="minorHAnsi"/>
        </w:rPr>
        <w:t xml:space="preserve">rafforzamento dei </w:t>
      </w:r>
      <w:r w:rsidRPr="008A76A0">
        <w:rPr>
          <w:rFonts w:asciiTheme="minorHAnsi" w:hAnsiTheme="minorHAnsi"/>
          <w:b/>
        </w:rPr>
        <w:t>rapporti con il territorio</w:t>
      </w:r>
      <w:r w:rsidRPr="008A76A0">
        <w:rPr>
          <w:rFonts w:asciiTheme="minorHAnsi" w:hAnsiTheme="minorHAnsi"/>
        </w:rPr>
        <w:t xml:space="preserve">. </w:t>
      </w:r>
    </w:p>
    <w:p w14:paraId="475BD08C" w14:textId="77777777" w:rsidR="00150A5F" w:rsidRPr="00017932" w:rsidRDefault="00150A5F" w:rsidP="00150A5F">
      <w:pPr>
        <w:pStyle w:val="Paragrafoelenco"/>
        <w:widowControl w:val="0"/>
        <w:tabs>
          <w:tab w:val="left" w:pos="1614"/>
        </w:tabs>
        <w:autoSpaceDE w:val="0"/>
        <w:autoSpaceDN w:val="0"/>
        <w:spacing w:line="276" w:lineRule="auto"/>
        <w:ind w:left="0"/>
        <w:contextualSpacing w:val="0"/>
        <w:rPr>
          <w:rFonts w:asciiTheme="minorHAnsi" w:hAnsiTheme="minorHAnsi"/>
        </w:rPr>
      </w:pPr>
      <w:r w:rsidRPr="00017932">
        <w:rPr>
          <w:rFonts w:asciiTheme="minorHAnsi" w:hAnsiTheme="minorHAnsi"/>
        </w:rPr>
        <w:t>Il Piano dovrà inoltre includere ed</w:t>
      </w:r>
      <w:r w:rsidRPr="00017932">
        <w:rPr>
          <w:rFonts w:asciiTheme="minorHAnsi" w:hAnsiTheme="minorHAnsi"/>
          <w:spacing w:val="-6"/>
        </w:rPr>
        <w:t xml:space="preserve"> </w:t>
      </w:r>
      <w:r w:rsidRPr="00017932">
        <w:rPr>
          <w:rFonts w:asciiTheme="minorHAnsi" w:hAnsiTheme="minorHAnsi"/>
        </w:rPr>
        <w:t>esplicitare:</w:t>
      </w:r>
    </w:p>
    <w:p w14:paraId="285C55F1" w14:textId="77777777" w:rsidR="00150A5F" w:rsidRPr="00017932" w:rsidRDefault="00150A5F" w:rsidP="00150A5F">
      <w:pPr>
        <w:pStyle w:val="Paragrafoelenco"/>
        <w:widowControl w:val="0"/>
        <w:numPr>
          <w:ilvl w:val="0"/>
          <w:numId w:val="30"/>
        </w:numPr>
        <w:tabs>
          <w:tab w:val="left" w:pos="1614"/>
        </w:tabs>
        <w:autoSpaceDE w:val="0"/>
        <w:autoSpaceDN w:val="0"/>
        <w:spacing w:line="276" w:lineRule="auto"/>
        <w:contextualSpacing w:val="0"/>
        <w:rPr>
          <w:rFonts w:asciiTheme="minorHAnsi" w:hAnsiTheme="minorHAnsi"/>
        </w:rPr>
      </w:pPr>
      <w:r w:rsidRPr="00017932">
        <w:rPr>
          <w:rFonts w:asciiTheme="minorHAnsi" w:hAnsiTheme="minorHAnsi"/>
        </w:rPr>
        <w:t>gli indirizzi del DS e le priorità del</w:t>
      </w:r>
      <w:r w:rsidRPr="00017932">
        <w:rPr>
          <w:rFonts w:asciiTheme="minorHAnsi" w:hAnsiTheme="minorHAnsi"/>
          <w:spacing w:val="-1"/>
        </w:rPr>
        <w:t xml:space="preserve"> </w:t>
      </w:r>
      <w:r w:rsidRPr="00017932">
        <w:rPr>
          <w:rFonts w:asciiTheme="minorHAnsi" w:hAnsiTheme="minorHAnsi"/>
        </w:rPr>
        <w:t>RAV;</w:t>
      </w:r>
    </w:p>
    <w:p w14:paraId="7959C08F" w14:textId="77777777" w:rsidR="00150A5F" w:rsidRPr="00017932" w:rsidRDefault="00150A5F" w:rsidP="00150A5F">
      <w:pPr>
        <w:pStyle w:val="Paragrafoelenco"/>
        <w:widowControl w:val="0"/>
        <w:numPr>
          <w:ilvl w:val="0"/>
          <w:numId w:val="30"/>
        </w:numPr>
        <w:tabs>
          <w:tab w:val="left" w:pos="1886"/>
          <w:tab w:val="left" w:pos="1887"/>
        </w:tabs>
        <w:autoSpaceDE w:val="0"/>
        <w:autoSpaceDN w:val="0"/>
        <w:spacing w:before="1" w:line="276" w:lineRule="auto"/>
        <w:rPr>
          <w:rFonts w:asciiTheme="minorHAnsi" w:hAnsiTheme="minorHAnsi"/>
        </w:rPr>
      </w:pPr>
      <w:r w:rsidRPr="00017932">
        <w:rPr>
          <w:rFonts w:asciiTheme="minorHAnsi" w:hAnsiTheme="minorHAnsi"/>
        </w:rPr>
        <w:t>il fabbisogno di posti comuni, di sostegno, e per il potenziamento dell'offerta</w:t>
      </w:r>
      <w:r w:rsidRPr="00017932">
        <w:rPr>
          <w:rFonts w:asciiTheme="minorHAnsi" w:hAnsiTheme="minorHAnsi"/>
          <w:spacing w:val="-10"/>
        </w:rPr>
        <w:t xml:space="preserve"> </w:t>
      </w:r>
      <w:r w:rsidRPr="00017932">
        <w:rPr>
          <w:rFonts w:asciiTheme="minorHAnsi" w:hAnsiTheme="minorHAnsi"/>
        </w:rPr>
        <w:t>formativa;</w:t>
      </w:r>
    </w:p>
    <w:p w14:paraId="033D2F21" w14:textId="77777777" w:rsidR="00150A5F" w:rsidRPr="00017932" w:rsidRDefault="00150A5F" w:rsidP="00150A5F">
      <w:pPr>
        <w:pStyle w:val="Paragrafoelenco"/>
        <w:widowControl w:val="0"/>
        <w:numPr>
          <w:ilvl w:val="0"/>
          <w:numId w:val="30"/>
        </w:numPr>
        <w:tabs>
          <w:tab w:val="left" w:pos="1886"/>
          <w:tab w:val="left" w:pos="1887"/>
        </w:tabs>
        <w:autoSpaceDE w:val="0"/>
        <w:autoSpaceDN w:val="0"/>
        <w:spacing w:line="276" w:lineRule="auto"/>
        <w:rPr>
          <w:rFonts w:asciiTheme="minorHAnsi" w:hAnsiTheme="minorHAnsi"/>
        </w:rPr>
      </w:pPr>
      <w:r w:rsidRPr="00017932">
        <w:rPr>
          <w:rFonts w:asciiTheme="minorHAnsi" w:hAnsiTheme="minorHAnsi"/>
        </w:rPr>
        <w:t>il fabbisogno di</w:t>
      </w:r>
      <w:r w:rsidRPr="00017932">
        <w:rPr>
          <w:rFonts w:asciiTheme="minorHAnsi" w:hAnsiTheme="minorHAnsi"/>
          <w:spacing w:val="-2"/>
        </w:rPr>
        <w:t xml:space="preserve"> </w:t>
      </w:r>
      <w:r w:rsidRPr="00017932">
        <w:rPr>
          <w:rFonts w:asciiTheme="minorHAnsi" w:hAnsiTheme="minorHAnsi"/>
        </w:rPr>
        <w:t>ATA;</w:t>
      </w:r>
    </w:p>
    <w:p w14:paraId="5D45BE28" w14:textId="77777777" w:rsidR="00150A5F" w:rsidRPr="00017932" w:rsidRDefault="00150A5F" w:rsidP="00150A5F">
      <w:pPr>
        <w:pStyle w:val="Paragrafoelenco"/>
        <w:widowControl w:val="0"/>
        <w:numPr>
          <w:ilvl w:val="0"/>
          <w:numId w:val="30"/>
        </w:numPr>
        <w:tabs>
          <w:tab w:val="left" w:pos="1886"/>
          <w:tab w:val="left" w:pos="1887"/>
        </w:tabs>
        <w:autoSpaceDE w:val="0"/>
        <w:autoSpaceDN w:val="0"/>
        <w:spacing w:line="276" w:lineRule="auto"/>
        <w:rPr>
          <w:rFonts w:asciiTheme="minorHAnsi" w:hAnsiTheme="minorHAnsi"/>
        </w:rPr>
      </w:pPr>
      <w:r w:rsidRPr="00017932">
        <w:rPr>
          <w:rFonts w:asciiTheme="minorHAnsi" w:hAnsiTheme="minorHAnsi"/>
        </w:rPr>
        <w:t>il fabbisogno di strutture, infrastrutture, attrezzature</w:t>
      </w:r>
      <w:r w:rsidRPr="00017932">
        <w:rPr>
          <w:rFonts w:asciiTheme="minorHAnsi" w:hAnsiTheme="minorHAnsi"/>
          <w:spacing w:val="-7"/>
        </w:rPr>
        <w:t xml:space="preserve"> </w:t>
      </w:r>
      <w:r w:rsidRPr="00017932">
        <w:rPr>
          <w:rFonts w:asciiTheme="minorHAnsi" w:hAnsiTheme="minorHAnsi"/>
        </w:rPr>
        <w:t>materiali;</w:t>
      </w:r>
    </w:p>
    <w:p w14:paraId="579CF513" w14:textId="77777777" w:rsidR="00150A5F" w:rsidRPr="00017932" w:rsidRDefault="00150A5F" w:rsidP="00150A5F">
      <w:pPr>
        <w:pStyle w:val="Paragrafoelenco"/>
        <w:widowControl w:val="0"/>
        <w:numPr>
          <w:ilvl w:val="0"/>
          <w:numId w:val="30"/>
        </w:numPr>
        <w:tabs>
          <w:tab w:val="left" w:pos="1886"/>
          <w:tab w:val="left" w:pos="1887"/>
        </w:tabs>
        <w:autoSpaceDE w:val="0"/>
        <w:autoSpaceDN w:val="0"/>
        <w:spacing w:before="2" w:line="276" w:lineRule="auto"/>
        <w:rPr>
          <w:rFonts w:asciiTheme="minorHAnsi" w:hAnsiTheme="minorHAnsi"/>
        </w:rPr>
      </w:pPr>
      <w:r w:rsidRPr="00017932">
        <w:rPr>
          <w:rFonts w:asciiTheme="minorHAnsi" w:hAnsiTheme="minorHAnsi"/>
        </w:rPr>
        <w:t>il piano di miglioramento (riferito al RAV);</w:t>
      </w:r>
    </w:p>
    <w:p w14:paraId="3B72C400" w14:textId="77777777" w:rsidR="00150A5F" w:rsidRPr="00017932" w:rsidRDefault="00150A5F" w:rsidP="00150A5F">
      <w:pPr>
        <w:pStyle w:val="Paragrafoelenco"/>
        <w:widowControl w:val="0"/>
        <w:numPr>
          <w:ilvl w:val="0"/>
          <w:numId w:val="30"/>
        </w:numPr>
        <w:tabs>
          <w:tab w:val="left" w:pos="1886"/>
          <w:tab w:val="left" w:pos="1887"/>
        </w:tabs>
        <w:autoSpaceDE w:val="0"/>
        <w:autoSpaceDN w:val="0"/>
        <w:spacing w:line="276" w:lineRule="auto"/>
        <w:rPr>
          <w:rFonts w:asciiTheme="minorHAnsi" w:hAnsiTheme="minorHAnsi"/>
        </w:rPr>
      </w:pPr>
      <w:r w:rsidRPr="00017932">
        <w:rPr>
          <w:rFonts w:asciiTheme="minorHAnsi" w:hAnsiTheme="minorHAnsi"/>
        </w:rPr>
        <w:t>la rendicontazione sociale e la pubblicazione e diffusione dei risultati</w:t>
      </w:r>
      <w:r w:rsidRPr="00017932">
        <w:rPr>
          <w:rFonts w:asciiTheme="minorHAnsi" w:hAnsiTheme="minorHAnsi"/>
          <w:spacing w:val="-5"/>
        </w:rPr>
        <w:t xml:space="preserve"> </w:t>
      </w:r>
      <w:r w:rsidRPr="00017932">
        <w:rPr>
          <w:rFonts w:asciiTheme="minorHAnsi" w:hAnsiTheme="minorHAnsi"/>
        </w:rPr>
        <w:t>raggiunti.</w:t>
      </w:r>
    </w:p>
    <w:p w14:paraId="3CD615A2" w14:textId="77777777" w:rsidR="00150A5F" w:rsidRDefault="00150A5F" w:rsidP="00150A5F">
      <w:pPr>
        <w:autoSpaceDE w:val="0"/>
        <w:autoSpaceDN w:val="0"/>
        <w:adjustRightInd w:val="0"/>
        <w:spacing w:line="276" w:lineRule="auto"/>
        <w:jc w:val="both"/>
        <w:rPr>
          <w:rFonts w:asciiTheme="minorHAnsi" w:eastAsiaTheme="minorHAnsi" w:hAnsiTheme="minorHAnsi" w:cs="Cambria"/>
          <w:color w:val="000000"/>
        </w:rPr>
      </w:pPr>
    </w:p>
    <w:p w14:paraId="7C08B553"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 xml:space="preserve">In considerazione del decreto </w:t>
      </w:r>
      <w:r w:rsidRPr="003E755B">
        <w:rPr>
          <w:rFonts w:asciiTheme="minorHAnsi" w:eastAsiaTheme="minorHAnsi" w:hAnsiTheme="minorHAnsi" w:cs="Cambria"/>
          <w:color w:val="000000"/>
        </w:rPr>
        <w:t>n.</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60 del 13/04/2017 “Norme sulla promozione della cultura umanistica,</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sulla valorizzazione del patrimonio e delle produzioni culturali e</w:t>
      </w:r>
      <w:r>
        <w:rPr>
          <w:rFonts w:asciiTheme="minorHAnsi" w:eastAsiaTheme="minorHAnsi" w:hAnsiTheme="minorHAnsi" w:cs="Cambria"/>
          <w:color w:val="000000"/>
        </w:rPr>
        <w:t xml:space="preserve"> sul sostegno alla creatività”, si conferma la positività di</w:t>
      </w:r>
      <w:r w:rsidRPr="003E755B">
        <w:rPr>
          <w:rFonts w:asciiTheme="minorHAnsi" w:eastAsiaTheme="minorHAnsi" w:hAnsiTheme="minorHAnsi" w:cs="Cambria"/>
          <w:color w:val="000000"/>
        </w:rPr>
        <w:t xml:space="preserve"> iniziative da tempo intraprese dal nostro Istituto, </w:t>
      </w:r>
      <w:r>
        <w:rPr>
          <w:rFonts w:asciiTheme="minorHAnsi" w:eastAsiaTheme="minorHAnsi" w:hAnsiTheme="minorHAnsi" w:cs="Cambria"/>
          <w:color w:val="000000"/>
        </w:rPr>
        <w:t>quali</w:t>
      </w:r>
      <w:r w:rsidRPr="003E755B">
        <w:rPr>
          <w:rFonts w:asciiTheme="minorHAnsi" w:eastAsiaTheme="minorHAnsi" w:hAnsiTheme="minorHAnsi" w:cs="Cambria"/>
          <w:color w:val="000000"/>
        </w:rPr>
        <w:t>:</w:t>
      </w:r>
    </w:p>
    <w:p w14:paraId="75212A4F"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l’attività drammatico-teatrale;</w:t>
      </w:r>
    </w:p>
    <w:p w14:paraId="14610DF7"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l’attività musicale promossa in continuità tra i vari gradi di scuola;</w:t>
      </w:r>
    </w:p>
    <w:p w14:paraId="6A617A8B"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l’orchestra di fiati della scuola secondaria di primo grado;</w:t>
      </w:r>
    </w:p>
    <w:p w14:paraId="38A72114" w14:textId="77777777" w:rsidR="00150A5F"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le attività coreutiche declinate in tutte le forme espressive;</w:t>
      </w:r>
    </w:p>
    <w:p w14:paraId="7EACDC65" w14:textId="77777777" w:rsidR="00150A5F" w:rsidRPr="00A56DAA"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t>le</w:t>
      </w:r>
      <w:r w:rsidRPr="00A56DAA">
        <w:t xml:space="preserve"> discipline motorie</w:t>
      </w:r>
      <w:r w:rsidRPr="00A56DAA">
        <w:rPr>
          <w:b/>
        </w:rPr>
        <w:t xml:space="preserve"> </w:t>
      </w:r>
      <w:r w:rsidRPr="00A56DAA">
        <w:t xml:space="preserve">e </w:t>
      </w:r>
      <w:r>
        <w:t xml:space="preserve">lo </w:t>
      </w:r>
      <w:r w:rsidRPr="00A56DAA">
        <w:t xml:space="preserve">sviluppo di comportamenti ispirati a uno stile di vita sano, con particolare attenzione </w:t>
      </w:r>
      <w:r>
        <w:t>a</w:t>
      </w:r>
      <w:r w:rsidRPr="00A56DAA">
        <w:t>gli studenti praticanti attività sportiva</w:t>
      </w:r>
      <w:r w:rsidRPr="00A56DAA">
        <w:rPr>
          <w:spacing w:val="-5"/>
        </w:rPr>
        <w:t xml:space="preserve"> </w:t>
      </w:r>
      <w:r w:rsidRPr="00A56DAA">
        <w:t>agonistica</w:t>
      </w:r>
      <w:r>
        <w:t>;</w:t>
      </w:r>
    </w:p>
    <w:p w14:paraId="4890109E"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la conoscenza dei beni artistici e architettonici del territorio;</w:t>
      </w:r>
    </w:p>
    <w:p w14:paraId="59DA560A"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lastRenderedPageBreak/>
        <w:t>il laboratorio di scrittura creativa;</w:t>
      </w:r>
    </w:p>
    <w:p w14:paraId="282392E7"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 xml:space="preserve">il laboratorio di arti figurative e composizione </w:t>
      </w:r>
      <w:r>
        <w:rPr>
          <w:rFonts w:asciiTheme="minorHAnsi" w:eastAsiaTheme="minorHAnsi" w:hAnsiTheme="minorHAnsi" w:cs="Cambria"/>
          <w:color w:val="000000"/>
        </w:rPr>
        <w:t>d’</w:t>
      </w:r>
      <w:r w:rsidRPr="00030182">
        <w:rPr>
          <w:rFonts w:asciiTheme="minorHAnsi" w:eastAsiaTheme="minorHAnsi" w:hAnsiTheme="minorHAnsi" w:cs="Cambria"/>
          <w:color w:val="000000"/>
        </w:rPr>
        <w:t>immagine.</w:t>
      </w:r>
    </w:p>
    <w:p w14:paraId="77C77684" w14:textId="77777777" w:rsidR="00150A5F" w:rsidRPr="003E755B" w:rsidRDefault="00150A5F" w:rsidP="00150A5F">
      <w:pPr>
        <w:autoSpaceDE w:val="0"/>
        <w:autoSpaceDN w:val="0"/>
        <w:adjustRightInd w:val="0"/>
        <w:jc w:val="both"/>
        <w:rPr>
          <w:rFonts w:asciiTheme="minorHAnsi" w:eastAsiaTheme="minorHAnsi" w:hAnsiTheme="minorHAnsi" w:cs="Cambria"/>
          <w:color w:val="000000"/>
        </w:rPr>
      </w:pPr>
    </w:p>
    <w:p w14:paraId="3A1A948C"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Pertanto, tali iniziative devono essere confermate e potenziate, con specifico riferimento ai cosiddetti</w:t>
      </w:r>
    </w:p>
    <w:p w14:paraId="28C19C99" w14:textId="77777777" w:rsidR="00150A5F" w:rsidRDefault="00150A5F" w:rsidP="00150A5F">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“Temi della creatività” esplicitati nell’art.</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 xml:space="preserve">3 del decreto in questione </w:t>
      </w:r>
      <w:r>
        <w:rPr>
          <w:rFonts w:asciiTheme="minorHAnsi" w:eastAsiaTheme="minorHAnsi" w:hAnsiTheme="minorHAnsi" w:cs="Cambria"/>
          <w:color w:val="000000"/>
        </w:rPr>
        <w:t xml:space="preserve">e riconducibili a quattro aree: </w:t>
      </w:r>
      <w:r w:rsidRPr="003E755B">
        <w:rPr>
          <w:rFonts w:asciiTheme="minorHAnsi" w:eastAsiaTheme="minorHAnsi" w:hAnsiTheme="minorHAnsi" w:cs="Cambria"/>
          <w:color w:val="000000"/>
        </w:rPr>
        <w:t>musicale, teatrale, artistica e linguistica.</w:t>
      </w:r>
    </w:p>
    <w:p w14:paraId="26A155FA"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
          <w:color w:val="000000"/>
        </w:rPr>
      </w:pPr>
    </w:p>
    <w:p w14:paraId="166C1ABC"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I</w:t>
      </w:r>
      <w:r w:rsidRPr="003E755B">
        <w:rPr>
          <w:rFonts w:asciiTheme="minorHAnsi" w:eastAsiaTheme="minorHAnsi" w:hAnsiTheme="minorHAnsi" w:cs="Cambria"/>
          <w:color w:val="000000"/>
        </w:rPr>
        <w:t xml:space="preserve"> docenti in possesso di specifiche compete</w:t>
      </w:r>
      <w:r>
        <w:rPr>
          <w:rFonts w:asciiTheme="minorHAnsi" w:eastAsiaTheme="minorHAnsi" w:hAnsiTheme="minorHAnsi" w:cs="Cambria"/>
          <w:color w:val="000000"/>
        </w:rPr>
        <w:t>nze, anche di diverso grado, si renderanno</w:t>
      </w:r>
      <w:r w:rsidRPr="003E755B">
        <w:rPr>
          <w:rFonts w:asciiTheme="minorHAnsi" w:eastAsiaTheme="minorHAnsi" w:hAnsiTheme="minorHAnsi" w:cs="Cambria"/>
          <w:color w:val="000000"/>
        </w:rPr>
        <w:t xml:space="preserve"> disponibili ad ampliare l’offerta formativa, contribuendo all’attuaz</w:t>
      </w:r>
      <w:r>
        <w:rPr>
          <w:rFonts w:asciiTheme="minorHAnsi" w:eastAsiaTheme="minorHAnsi" w:hAnsiTheme="minorHAnsi" w:cs="Cambria"/>
          <w:color w:val="000000"/>
        </w:rPr>
        <w:t xml:space="preserve">ione di attività varie in linea </w:t>
      </w:r>
      <w:r w:rsidRPr="003E755B">
        <w:rPr>
          <w:rFonts w:asciiTheme="minorHAnsi" w:eastAsiaTheme="minorHAnsi" w:hAnsiTheme="minorHAnsi" w:cs="Cambria"/>
          <w:color w:val="000000"/>
        </w:rPr>
        <w:t>con quanto declinato.</w:t>
      </w:r>
    </w:p>
    <w:p w14:paraId="4C4A59A4"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Si ricerca, inoltre, la collaborazione di</w:t>
      </w:r>
      <w:r w:rsidRPr="003E755B">
        <w:rPr>
          <w:rFonts w:asciiTheme="minorHAnsi" w:eastAsiaTheme="minorHAnsi" w:hAnsiTheme="minorHAnsi" w:cs="Cambria"/>
          <w:color w:val="000000"/>
        </w:rPr>
        <w:t xml:space="preserve"> Enti, Associazioni e soggetti e</w:t>
      </w:r>
      <w:r>
        <w:rPr>
          <w:rFonts w:asciiTheme="minorHAnsi" w:eastAsiaTheme="minorHAnsi" w:hAnsiTheme="minorHAnsi" w:cs="Cambria"/>
          <w:color w:val="000000"/>
        </w:rPr>
        <w:t xml:space="preserve">sterni che possano integrare ed </w:t>
      </w:r>
      <w:r w:rsidRPr="003E755B">
        <w:rPr>
          <w:rFonts w:asciiTheme="minorHAnsi" w:eastAsiaTheme="minorHAnsi" w:hAnsiTheme="minorHAnsi" w:cs="Cambria"/>
          <w:color w:val="000000"/>
        </w:rPr>
        <w:t>arricchire quanto da noi proposto.</w:t>
      </w:r>
    </w:p>
    <w:p w14:paraId="5B5DBD05" w14:textId="77777777" w:rsidR="00150A5F" w:rsidRDefault="00150A5F" w:rsidP="00150A5F">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Nello specifico, per ciascuno dei “Temi della creatività”, vengono fornite le seguenti indicazioni:</w:t>
      </w:r>
    </w:p>
    <w:p w14:paraId="36295DDB"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
          <w:color w:val="000000"/>
        </w:rPr>
      </w:pPr>
    </w:p>
    <w:p w14:paraId="6C0269C1" w14:textId="77777777" w:rsidR="00150A5F" w:rsidRPr="00904E66" w:rsidRDefault="00150A5F" w:rsidP="00150A5F">
      <w:pPr>
        <w:autoSpaceDE w:val="0"/>
        <w:autoSpaceDN w:val="0"/>
        <w:adjustRightInd w:val="0"/>
        <w:spacing w:line="276" w:lineRule="auto"/>
        <w:jc w:val="both"/>
        <w:rPr>
          <w:rFonts w:asciiTheme="minorHAnsi" w:eastAsiaTheme="minorHAnsi" w:hAnsiTheme="minorHAnsi" w:cs="Cambria-Bold"/>
          <w:b/>
          <w:bCs/>
        </w:rPr>
      </w:pPr>
      <w:r w:rsidRPr="00904E66">
        <w:rPr>
          <w:rFonts w:asciiTheme="minorHAnsi" w:eastAsiaTheme="minorHAnsi" w:hAnsiTheme="minorHAnsi" w:cs="Cambria-Bold"/>
          <w:b/>
          <w:bCs/>
        </w:rPr>
        <w:t>AREA MUSICALE</w:t>
      </w:r>
    </w:p>
    <w:p w14:paraId="33A01118"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utilizzare</w:t>
      </w:r>
      <w:r w:rsidRPr="00030182">
        <w:rPr>
          <w:rFonts w:asciiTheme="minorHAnsi" w:eastAsiaTheme="minorHAnsi" w:hAnsiTheme="minorHAnsi" w:cs="Cambria"/>
          <w:color w:val="000000"/>
        </w:rPr>
        <w:t xml:space="preserve"> </w:t>
      </w:r>
      <w:r>
        <w:rPr>
          <w:rFonts w:asciiTheme="minorHAnsi" w:eastAsiaTheme="minorHAnsi" w:hAnsiTheme="minorHAnsi" w:cs="Cambria"/>
          <w:color w:val="000000"/>
        </w:rPr>
        <w:t xml:space="preserve">prioritariamente </w:t>
      </w:r>
      <w:r w:rsidRPr="00030182">
        <w:rPr>
          <w:rFonts w:asciiTheme="minorHAnsi" w:eastAsiaTheme="minorHAnsi" w:hAnsiTheme="minorHAnsi" w:cs="Cambria"/>
          <w:color w:val="000000"/>
        </w:rPr>
        <w:t>le professionalità interne;</w:t>
      </w:r>
    </w:p>
    <w:p w14:paraId="1EBC827D"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incrementare l’attività musicale anche alla scuola primaria e dell’infanzia;</w:t>
      </w:r>
    </w:p>
    <w:p w14:paraId="40E6B4CD"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promuovere eventi musicali in ambito scolastico e sul territorio;</w:t>
      </w:r>
    </w:p>
    <w:p w14:paraId="6DB2E992"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coinvolgere personale esterno con specifici progetti;</w:t>
      </w:r>
    </w:p>
    <w:p w14:paraId="03B782B9"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partecipare a concorsi e spettacoli di particolare interesse musicale;</w:t>
      </w:r>
    </w:p>
    <w:p w14:paraId="321EB046"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favorire la conoscenza dei diversi generi musicali;</w:t>
      </w:r>
    </w:p>
    <w:p w14:paraId="5E5D48B1"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diffondere la cultura del</w:t>
      </w:r>
      <w:r>
        <w:rPr>
          <w:rFonts w:asciiTheme="minorHAnsi" w:eastAsiaTheme="minorHAnsi" w:hAnsiTheme="minorHAnsi" w:cs="Cambria"/>
          <w:color w:val="000000"/>
        </w:rPr>
        <w:t xml:space="preserve"> movimento creativo in </w:t>
      </w:r>
      <w:r w:rsidRPr="00030182">
        <w:rPr>
          <w:rFonts w:asciiTheme="minorHAnsi" w:eastAsiaTheme="minorHAnsi" w:hAnsiTheme="minorHAnsi" w:cs="Cambria"/>
          <w:color w:val="000000"/>
        </w:rPr>
        <w:t>tutte le sue forme;</w:t>
      </w:r>
    </w:p>
    <w:p w14:paraId="3BBA9148" w14:textId="77777777" w:rsidR="00150A5F" w:rsidRPr="00030182"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030182">
        <w:rPr>
          <w:rFonts w:asciiTheme="minorHAnsi" w:eastAsiaTheme="minorHAnsi" w:hAnsiTheme="minorHAnsi" w:cs="Cambria"/>
          <w:color w:val="000000"/>
        </w:rPr>
        <w:t>avviare la costruzione di un curricolo verticale.</w:t>
      </w:r>
    </w:p>
    <w:p w14:paraId="7F644EF8" w14:textId="77777777" w:rsidR="00150A5F" w:rsidRDefault="00150A5F" w:rsidP="00150A5F">
      <w:pPr>
        <w:autoSpaceDE w:val="0"/>
        <w:autoSpaceDN w:val="0"/>
        <w:adjustRightInd w:val="0"/>
        <w:jc w:val="both"/>
        <w:rPr>
          <w:rFonts w:asciiTheme="minorHAnsi" w:eastAsiaTheme="minorHAnsi" w:hAnsiTheme="minorHAnsi" w:cs="Cambria-Bold"/>
          <w:b/>
          <w:bCs/>
          <w:color w:val="C1504D"/>
        </w:rPr>
      </w:pPr>
    </w:p>
    <w:p w14:paraId="46367BCD" w14:textId="77777777" w:rsidR="00150A5F" w:rsidRPr="00904E66" w:rsidRDefault="00150A5F" w:rsidP="00150A5F">
      <w:pPr>
        <w:autoSpaceDE w:val="0"/>
        <w:autoSpaceDN w:val="0"/>
        <w:adjustRightInd w:val="0"/>
        <w:spacing w:line="276" w:lineRule="auto"/>
        <w:jc w:val="both"/>
        <w:rPr>
          <w:rFonts w:asciiTheme="minorHAnsi" w:eastAsiaTheme="minorHAnsi" w:hAnsiTheme="minorHAnsi" w:cs="Cambria-Bold"/>
          <w:b/>
          <w:bCs/>
        </w:rPr>
      </w:pPr>
      <w:r w:rsidRPr="00904E66">
        <w:rPr>
          <w:rFonts w:asciiTheme="minorHAnsi" w:eastAsiaTheme="minorHAnsi" w:hAnsiTheme="minorHAnsi" w:cs="Cambria-Bold"/>
          <w:b/>
          <w:bCs/>
        </w:rPr>
        <w:t>AREA TEATRALE</w:t>
      </w:r>
    </w:p>
    <w:p w14:paraId="33383D1E" w14:textId="77777777" w:rsidR="00150A5F" w:rsidRPr="00BE62BA" w:rsidRDefault="00150A5F" w:rsidP="00150A5F">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P</w:t>
      </w:r>
      <w:r w:rsidRPr="00BE62BA">
        <w:rPr>
          <w:rFonts w:asciiTheme="minorHAnsi" w:eastAsiaTheme="minorHAnsi" w:hAnsiTheme="minorHAnsi" w:cs="Cambria"/>
          <w:color w:val="000000"/>
        </w:rPr>
        <w:t>romuovere manifestazioni teatrali in ambito scolastico e sul territorio;</w:t>
      </w:r>
    </w:p>
    <w:p w14:paraId="0F8D72FB" w14:textId="77777777" w:rsidR="00150A5F" w:rsidRPr="00BE62BA" w:rsidRDefault="00150A5F" w:rsidP="00150A5F">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sidRPr="00BE62BA">
        <w:rPr>
          <w:rFonts w:asciiTheme="minorHAnsi" w:eastAsiaTheme="minorHAnsi" w:hAnsiTheme="minorHAnsi" w:cs="Cambria"/>
          <w:color w:val="000000"/>
        </w:rPr>
        <w:t>partecipare a spettacoli teatrali e cinematografici;</w:t>
      </w:r>
    </w:p>
    <w:p w14:paraId="4080BACF" w14:textId="77777777" w:rsidR="00150A5F" w:rsidRDefault="00150A5F" w:rsidP="00150A5F">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sidRPr="00BE62BA">
        <w:rPr>
          <w:rFonts w:asciiTheme="minorHAnsi" w:eastAsiaTheme="minorHAnsi" w:hAnsiTheme="minorHAnsi" w:cs="Cambria"/>
          <w:color w:val="000000"/>
        </w:rPr>
        <w:t>promuovere l’attività di cineforum.</w:t>
      </w:r>
    </w:p>
    <w:p w14:paraId="258B76CF" w14:textId="77777777" w:rsidR="00150A5F" w:rsidRDefault="00150A5F" w:rsidP="00150A5F">
      <w:pPr>
        <w:pStyle w:val="Paragrafoelenco"/>
        <w:autoSpaceDE w:val="0"/>
        <w:autoSpaceDN w:val="0"/>
        <w:adjustRightInd w:val="0"/>
        <w:spacing w:line="276" w:lineRule="auto"/>
        <w:ind w:left="360"/>
        <w:jc w:val="both"/>
        <w:rPr>
          <w:rFonts w:asciiTheme="minorHAnsi" w:eastAsiaTheme="minorHAnsi" w:hAnsiTheme="minorHAnsi" w:cs="Cambria"/>
          <w:color w:val="000000"/>
        </w:rPr>
      </w:pPr>
    </w:p>
    <w:p w14:paraId="7259B458" w14:textId="77777777" w:rsidR="00150A5F" w:rsidRPr="00904E66" w:rsidRDefault="00150A5F" w:rsidP="00150A5F">
      <w:pPr>
        <w:autoSpaceDE w:val="0"/>
        <w:autoSpaceDN w:val="0"/>
        <w:adjustRightInd w:val="0"/>
        <w:spacing w:line="276" w:lineRule="auto"/>
        <w:jc w:val="both"/>
        <w:rPr>
          <w:rFonts w:asciiTheme="minorHAnsi" w:eastAsiaTheme="minorHAnsi" w:hAnsiTheme="minorHAnsi" w:cs="Cambria-Bold"/>
          <w:b/>
          <w:bCs/>
        </w:rPr>
      </w:pPr>
      <w:r w:rsidRPr="00904E66">
        <w:rPr>
          <w:rFonts w:asciiTheme="minorHAnsi" w:eastAsiaTheme="minorHAnsi" w:hAnsiTheme="minorHAnsi" w:cs="Cambria-Bold"/>
          <w:b/>
          <w:bCs/>
        </w:rPr>
        <w:t>AREA ARTISTICA</w:t>
      </w:r>
    </w:p>
    <w:p w14:paraId="7668894E" w14:textId="77777777" w:rsidR="00150A5F" w:rsidRPr="00447268"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447268">
        <w:rPr>
          <w:rFonts w:asciiTheme="minorHAnsi" w:eastAsiaTheme="minorHAnsi" w:hAnsiTheme="minorHAnsi" w:cs="Cambria"/>
          <w:color w:val="000000"/>
        </w:rPr>
        <w:t>Definire percorsi curriculari in verticale, dando spazio ad attività teoriche e laboratoriali;</w:t>
      </w:r>
    </w:p>
    <w:p w14:paraId="2368608F" w14:textId="77777777" w:rsidR="00150A5F" w:rsidRPr="00447268"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447268">
        <w:rPr>
          <w:rFonts w:asciiTheme="minorHAnsi" w:eastAsiaTheme="minorHAnsi" w:hAnsiTheme="minorHAnsi" w:cs="Cambria"/>
          <w:color w:val="000000"/>
        </w:rPr>
        <w:t>conoscere i beni artistici del territorio;</w:t>
      </w:r>
    </w:p>
    <w:p w14:paraId="764D2516" w14:textId="77777777" w:rsidR="00150A5F" w:rsidRPr="00447268"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447268">
        <w:rPr>
          <w:rFonts w:asciiTheme="minorHAnsi" w:eastAsiaTheme="minorHAnsi" w:hAnsiTheme="minorHAnsi" w:cs="Cambria"/>
          <w:color w:val="000000"/>
        </w:rPr>
        <w:t>organizzare mostre-mercato delle opere realizzate;</w:t>
      </w:r>
    </w:p>
    <w:p w14:paraId="0894C6B7" w14:textId="77777777" w:rsidR="00150A5F" w:rsidRPr="00447268"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sviluppare l’</w:t>
      </w:r>
      <w:r w:rsidRPr="00447268">
        <w:rPr>
          <w:rFonts w:asciiTheme="minorHAnsi" w:eastAsiaTheme="minorHAnsi" w:hAnsiTheme="minorHAnsi" w:cs="Cambria"/>
          <w:color w:val="000000"/>
        </w:rPr>
        <w:t>alfabetizzazione all’arte, alle tecniche e ai media di produzione e diffusione delle immagini</w:t>
      </w:r>
      <w:r>
        <w:rPr>
          <w:rFonts w:asciiTheme="minorHAnsi" w:eastAsiaTheme="minorHAnsi" w:hAnsiTheme="minorHAnsi" w:cs="Cambria"/>
          <w:color w:val="000000"/>
        </w:rPr>
        <w:t>;</w:t>
      </w:r>
    </w:p>
    <w:p w14:paraId="4E980890" w14:textId="77777777" w:rsidR="00150A5F" w:rsidRPr="00447268"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447268">
        <w:rPr>
          <w:rFonts w:asciiTheme="minorHAnsi" w:eastAsiaTheme="minorHAnsi" w:hAnsiTheme="minorHAnsi" w:cs="Cambria"/>
          <w:color w:val="000000"/>
        </w:rPr>
        <w:t>ricercare collaborazioni con enti esterni;</w:t>
      </w:r>
    </w:p>
    <w:p w14:paraId="398D4AFD" w14:textId="77777777" w:rsidR="00150A5F" w:rsidRPr="00447268"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447268">
        <w:rPr>
          <w:rFonts w:asciiTheme="minorHAnsi" w:eastAsiaTheme="minorHAnsi" w:hAnsiTheme="minorHAnsi" w:cs="Cambria"/>
          <w:color w:val="000000"/>
        </w:rPr>
        <w:t>visitare monumenti, mostre, anche nell’ambito di visite guidate e/o viaggi d’istruzione.</w:t>
      </w:r>
    </w:p>
    <w:p w14:paraId="7C829B1B" w14:textId="77777777" w:rsidR="00150A5F" w:rsidRPr="003E755B" w:rsidRDefault="00150A5F" w:rsidP="00150A5F">
      <w:pPr>
        <w:autoSpaceDE w:val="0"/>
        <w:autoSpaceDN w:val="0"/>
        <w:adjustRightInd w:val="0"/>
        <w:jc w:val="both"/>
        <w:rPr>
          <w:rFonts w:asciiTheme="minorHAnsi" w:eastAsiaTheme="minorHAnsi" w:hAnsiTheme="minorHAnsi" w:cs="Cambria"/>
          <w:color w:val="000000"/>
        </w:rPr>
      </w:pPr>
    </w:p>
    <w:p w14:paraId="39855AC9" w14:textId="77777777" w:rsidR="00150A5F" w:rsidRPr="00904E66" w:rsidRDefault="00150A5F" w:rsidP="00150A5F">
      <w:pPr>
        <w:autoSpaceDE w:val="0"/>
        <w:autoSpaceDN w:val="0"/>
        <w:adjustRightInd w:val="0"/>
        <w:jc w:val="both"/>
        <w:rPr>
          <w:rFonts w:asciiTheme="minorHAnsi" w:eastAsiaTheme="minorHAnsi" w:hAnsiTheme="minorHAnsi" w:cs="Cambria-Bold"/>
          <w:b/>
          <w:bCs/>
        </w:rPr>
      </w:pPr>
      <w:r w:rsidRPr="00904E66">
        <w:rPr>
          <w:rFonts w:asciiTheme="minorHAnsi" w:eastAsiaTheme="minorHAnsi" w:hAnsiTheme="minorHAnsi" w:cs="Cambria-Bold"/>
          <w:b/>
          <w:bCs/>
        </w:rPr>
        <w:t>AREA LINGUISTICA</w:t>
      </w:r>
    </w:p>
    <w:p w14:paraId="4BF8B426" w14:textId="77777777" w:rsidR="00150A5F" w:rsidRPr="00447268"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sidRPr="00447268">
        <w:rPr>
          <w:rFonts w:asciiTheme="minorHAnsi" w:eastAsiaTheme="minorHAnsi" w:hAnsiTheme="minorHAnsi" w:cs="Cambria"/>
          <w:color w:val="000000"/>
        </w:rPr>
        <w:t>Consolidare le competenze logico-linguistiche;</w:t>
      </w:r>
    </w:p>
    <w:p w14:paraId="1F23FB8F" w14:textId="77777777" w:rsidR="00150A5F" w:rsidRPr="00447268"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sviluppare</w:t>
      </w:r>
      <w:r w:rsidRPr="00447268">
        <w:rPr>
          <w:rFonts w:asciiTheme="minorHAnsi" w:eastAsiaTheme="minorHAnsi" w:hAnsiTheme="minorHAnsi" w:cs="Cambria"/>
          <w:color w:val="000000"/>
        </w:rPr>
        <w:t xml:space="preserve">, sostenere e potenziare le competenze di comprensione testuale, indispensabili per favorire l’apprendimento di tutte le discipline e lo sviluppo delle competenze di cittadinanza, </w:t>
      </w:r>
      <w:r>
        <w:rPr>
          <w:rFonts w:asciiTheme="minorHAnsi" w:eastAsiaTheme="minorHAnsi" w:hAnsiTheme="minorHAnsi" w:cs="Cambria"/>
          <w:color w:val="000000"/>
        </w:rPr>
        <w:t>essenzialmente basate sulle</w:t>
      </w:r>
      <w:r w:rsidRPr="00447268">
        <w:rPr>
          <w:rFonts w:asciiTheme="minorHAnsi" w:eastAsiaTheme="minorHAnsi" w:hAnsiTheme="minorHAnsi" w:cs="Cambria"/>
          <w:color w:val="000000"/>
        </w:rPr>
        <w:t xml:space="preserve"> capacità dell’individuo di saper leggere il mondo con un adeguato pensiero critico</w:t>
      </w:r>
      <w:r>
        <w:rPr>
          <w:rFonts w:asciiTheme="minorHAnsi" w:eastAsiaTheme="minorHAnsi" w:hAnsiTheme="minorHAnsi" w:cs="Cambria"/>
          <w:color w:val="000000"/>
        </w:rPr>
        <w:t xml:space="preserve"> anche</w:t>
      </w:r>
      <w:r w:rsidRPr="00447268">
        <w:rPr>
          <w:rFonts w:asciiTheme="minorHAnsi" w:eastAsiaTheme="minorHAnsi" w:hAnsiTheme="minorHAnsi" w:cs="Cambria"/>
          <w:color w:val="000000"/>
        </w:rPr>
        <w:t xml:space="preserve"> </w:t>
      </w:r>
      <w:r>
        <w:rPr>
          <w:rFonts w:asciiTheme="minorHAnsi" w:eastAsiaTheme="minorHAnsi" w:hAnsiTheme="minorHAnsi" w:cs="Cambria"/>
          <w:color w:val="000000"/>
        </w:rPr>
        <w:t>attraverso Progetti PON</w:t>
      </w:r>
      <w:r w:rsidRPr="00447268">
        <w:rPr>
          <w:rFonts w:asciiTheme="minorHAnsi" w:eastAsiaTheme="minorHAnsi" w:hAnsiTheme="minorHAnsi" w:cs="Cambria"/>
          <w:color w:val="000000"/>
        </w:rPr>
        <w:t>;</w:t>
      </w:r>
    </w:p>
    <w:p w14:paraId="42766A0D" w14:textId="77777777" w:rsidR="00150A5F" w:rsidRPr="00447268"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s</w:t>
      </w:r>
      <w:r w:rsidRPr="00447268">
        <w:rPr>
          <w:rFonts w:asciiTheme="minorHAnsi" w:eastAsiaTheme="minorHAnsi" w:hAnsiTheme="minorHAnsi" w:cs="Cambria"/>
          <w:color w:val="000000"/>
        </w:rPr>
        <w:t>viluppare la pratica della scrittura creativa e della poesia;</w:t>
      </w:r>
    </w:p>
    <w:p w14:paraId="53CF4B0A" w14:textId="77777777" w:rsidR="00150A5F" w:rsidRPr="00447268"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c</w:t>
      </w:r>
      <w:r w:rsidRPr="00447268">
        <w:rPr>
          <w:rFonts w:asciiTheme="minorHAnsi" w:eastAsiaTheme="minorHAnsi" w:hAnsiTheme="minorHAnsi" w:cs="Cambria"/>
          <w:color w:val="000000"/>
        </w:rPr>
        <w:t>onoscere le diverse forme espressive;</w:t>
      </w:r>
    </w:p>
    <w:p w14:paraId="527EA210" w14:textId="77777777" w:rsidR="00150A5F" w:rsidRPr="00447268"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p</w:t>
      </w:r>
      <w:r w:rsidRPr="00447268">
        <w:rPr>
          <w:rFonts w:asciiTheme="minorHAnsi" w:eastAsiaTheme="minorHAnsi" w:hAnsiTheme="minorHAnsi" w:cs="Cambria"/>
          <w:color w:val="000000"/>
        </w:rPr>
        <w:t xml:space="preserve">erfezionare le lingue comunitarie attraverso il progetto Erasmus plus, </w:t>
      </w:r>
      <w:proofErr w:type="spellStart"/>
      <w:r w:rsidRPr="00447268">
        <w:rPr>
          <w:rFonts w:asciiTheme="minorHAnsi" w:eastAsiaTheme="minorHAnsi" w:hAnsiTheme="minorHAnsi" w:cs="Cambria"/>
          <w:color w:val="000000"/>
        </w:rPr>
        <w:t>etwinning</w:t>
      </w:r>
      <w:proofErr w:type="spellEnd"/>
      <w:r w:rsidRPr="00447268">
        <w:rPr>
          <w:rFonts w:asciiTheme="minorHAnsi" w:eastAsiaTheme="minorHAnsi" w:hAnsiTheme="minorHAnsi" w:cs="Cambria"/>
          <w:color w:val="000000"/>
        </w:rPr>
        <w:t>, CLIL e partecipazione a gare e concorsi;</w:t>
      </w:r>
    </w:p>
    <w:p w14:paraId="5F1C1B13" w14:textId="77777777" w:rsidR="00150A5F" w:rsidRPr="00BE62BA" w:rsidRDefault="00150A5F" w:rsidP="00150A5F">
      <w:pPr>
        <w:pStyle w:val="Paragrafoelenco"/>
        <w:numPr>
          <w:ilvl w:val="0"/>
          <w:numId w:val="22"/>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lastRenderedPageBreak/>
        <w:t>v</w:t>
      </w:r>
      <w:r w:rsidRPr="00447268">
        <w:rPr>
          <w:rFonts w:asciiTheme="minorHAnsi" w:eastAsiaTheme="minorHAnsi" w:hAnsiTheme="minorHAnsi" w:cs="Cambria"/>
          <w:color w:val="000000"/>
        </w:rPr>
        <w:t xml:space="preserve">alorizzare le competenze linguistiche promuovendo gemellaggi con Paesi Europei, scambi </w:t>
      </w:r>
      <w:r>
        <w:rPr>
          <w:rFonts w:asciiTheme="minorHAnsi" w:eastAsiaTheme="minorHAnsi" w:hAnsiTheme="minorHAnsi" w:cs="Cambria"/>
          <w:color w:val="000000"/>
        </w:rPr>
        <w:t xml:space="preserve">culturali, </w:t>
      </w:r>
      <w:r w:rsidRPr="00447268">
        <w:rPr>
          <w:rFonts w:asciiTheme="minorHAnsi" w:eastAsiaTheme="minorHAnsi" w:hAnsiTheme="minorHAnsi" w:cs="Cambria"/>
          <w:color w:val="000000"/>
        </w:rPr>
        <w:t xml:space="preserve">presenza del </w:t>
      </w:r>
      <w:r>
        <w:rPr>
          <w:rFonts w:asciiTheme="minorHAnsi" w:eastAsiaTheme="minorHAnsi" w:hAnsiTheme="minorHAnsi" w:cs="Cambria"/>
          <w:color w:val="000000"/>
        </w:rPr>
        <w:t xml:space="preserve">docente </w:t>
      </w:r>
      <w:r w:rsidRPr="00447268">
        <w:rPr>
          <w:rFonts w:asciiTheme="minorHAnsi" w:eastAsiaTheme="minorHAnsi" w:hAnsiTheme="minorHAnsi" w:cs="Cambria"/>
          <w:color w:val="000000"/>
        </w:rPr>
        <w:t>madrelingua nei progetti extracurriculari di potenziamento della</w:t>
      </w:r>
      <w:r>
        <w:rPr>
          <w:rFonts w:asciiTheme="minorHAnsi" w:eastAsiaTheme="minorHAnsi" w:hAnsiTheme="minorHAnsi" w:cs="Cambria"/>
          <w:color w:val="000000"/>
        </w:rPr>
        <w:t xml:space="preserve"> </w:t>
      </w:r>
      <w:r w:rsidRPr="00BE62BA">
        <w:rPr>
          <w:rFonts w:asciiTheme="minorHAnsi" w:eastAsiaTheme="minorHAnsi" w:hAnsiTheme="minorHAnsi" w:cs="Cambria"/>
          <w:color w:val="000000"/>
        </w:rPr>
        <w:t>Lingua Inglese;</w:t>
      </w:r>
    </w:p>
    <w:p w14:paraId="54478AE2" w14:textId="77777777" w:rsidR="00150A5F" w:rsidRPr="00447268" w:rsidRDefault="00150A5F" w:rsidP="00150A5F">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p</w:t>
      </w:r>
      <w:r w:rsidRPr="00447268">
        <w:rPr>
          <w:rFonts w:asciiTheme="minorHAnsi" w:eastAsiaTheme="minorHAnsi" w:hAnsiTheme="minorHAnsi" w:cs="Cambria"/>
          <w:color w:val="000000"/>
        </w:rPr>
        <w:t>artecipare a concorsi;</w:t>
      </w:r>
    </w:p>
    <w:p w14:paraId="57A7D7EB" w14:textId="77777777" w:rsidR="00150A5F" w:rsidRPr="00447268" w:rsidRDefault="00150A5F" w:rsidP="00150A5F">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p</w:t>
      </w:r>
      <w:r w:rsidRPr="00447268">
        <w:rPr>
          <w:rFonts w:asciiTheme="minorHAnsi" w:eastAsiaTheme="minorHAnsi" w:hAnsiTheme="minorHAnsi" w:cs="Cambria"/>
          <w:color w:val="000000"/>
        </w:rPr>
        <w:t>romuovere eventi.</w:t>
      </w:r>
    </w:p>
    <w:p w14:paraId="5D1327B7" w14:textId="77777777" w:rsidR="00150A5F" w:rsidRPr="00A87CCB" w:rsidRDefault="00150A5F" w:rsidP="00150A5F">
      <w:pPr>
        <w:autoSpaceDE w:val="0"/>
        <w:autoSpaceDN w:val="0"/>
        <w:adjustRightInd w:val="0"/>
        <w:jc w:val="both"/>
        <w:rPr>
          <w:rFonts w:asciiTheme="minorHAnsi" w:eastAsiaTheme="minorHAnsi" w:hAnsiTheme="minorHAnsi" w:cs="Cambria"/>
          <w:color w:val="000000" w:themeColor="text1"/>
        </w:rPr>
      </w:pPr>
    </w:p>
    <w:p w14:paraId="42E76D0C" w14:textId="77777777" w:rsidR="00150A5F" w:rsidRPr="00904E66" w:rsidRDefault="00150A5F" w:rsidP="00017932">
      <w:pPr>
        <w:autoSpaceDE w:val="0"/>
        <w:autoSpaceDN w:val="0"/>
        <w:adjustRightInd w:val="0"/>
        <w:spacing w:line="276" w:lineRule="auto"/>
        <w:jc w:val="both"/>
        <w:rPr>
          <w:rFonts w:asciiTheme="minorHAnsi" w:eastAsiaTheme="minorHAnsi" w:hAnsiTheme="minorHAnsi" w:cs="Cambria-Bold"/>
          <w:b/>
          <w:bCs/>
          <w:color w:val="1F497D"/>
        </w:rPr>
      </w:pPr>
      <w:r w:rsidRPr="003E755B">
        <w:rPr>
          <w:rFonts w:asciiTheme="minorHAnsi" w:eastAsiaTheme="minorHAnsi" w:hAnsiTheme="minorHAnsi" w:cs="Cambria-Bold"/>
          <w:b/>
          <w:bCs/>
          <w:color w:val="1F497D"/>
        </w:rPr>
        <w:t>AREA LOGICO-MATEMATICA</w:t>
      </w:r>
    </w:p>
    <w:p w14:paraId="434F4FD5" w14:textId="77777777" w:rsidR="00150A5F" w:rsidRDefault="00150A5F" w:rsidP="00017932">
      <w:pPr>
        <w:autoSpaceDE w:val="0"/>
        <w:autoSpaceDN w:val="0"/>
        <w:adjustRightInd w:val="0"/>
        <w:spacing w:line="276" w:lineRule="auto"/>
        <w:jc w:val="both"/>
        <w:rPr>
          <w:rFonts w:asciiTheme="minorHAnsi" w:eastAsiaTheme="minorHAnsi" w:hAnsiTheme="minorHAnsi" w:cs="Cambria"/>
          <w:color w:val="000000"/>
        </w:rPr>
      </w:pPr>
      <w:r w:rsidRPr="00884019">
        <w:rPr>
          <w:rFonts w:asciiTheme="minorHAnsi" w:eastAsiaTheme="minorHAnsi" w:hAnsiTheme="minorHAnsi" w:cs="Cambria"/>
          <w:color w:val="000000"/>
        </w:rPr>
        <w:t xml:space="preserve">Si continuerà a puntare sul successo delle Prove Invalsi che consentano di stimolare lo sviluppo e l'elaborazione di percorsi disciplinari volti alla riflessione metacognitiva su diversi aspetti della realtà del mondo scientifico, storico e sociale, e mirati al potenziamento delle capacità logiche e computazionali, con sollecitazioni relative ai processi mentali di </w:t>
      </w:r>
      <w:proofErr w:type="spellStart"/>
      <w:r w:rsidRPr="00884019">
        <w:rPr>
          <w:rFonts w:asciiTheme="minorHAnsi" w:eastAsiaTheme="minorHAnsi" w:hAnsiTheme="minorHAnsi" w:cs="Cambria"/>
          <w:color w:val="000000"/>
        </w:rPr>
        <w:t>problem</w:t>
      </w:r>
      <w:proofErr w:type="spellEnd"/>
      <w:r w:rsidRPr="00884019">
        <w:rPr>
          <w:rFonts w:asciiTheme="minorHAnsi" w:eastAsiaTheme="minorHAnsi" w:hAnsiTheme="minorHAnsi" w:cs="Cambria"/>
          <w:color w:val="000000"/>
        </w:rPr>
        <w:t xml:space="preserve"> </w:t>
      </w:r>
      <w:proofErr w:type="spellStart"/>
      <w:r w:rsidRPr="00884019">
        <w:rPr>
          <w:rFonts w:asciiTheme="minorHAnsi" w:eastAsiaTheme="minorHAnsi" w:hAnsiTheme="minorHAnsi" w:cs="Cambria"/>
          <w:color w:val="000000"/>
        </w:rPr>
        <w:t>solving</w:t>
      </w:r>
      <w:proofErr w:type="spellEnd"/>
      <w:r w:rsidRPr="00884019">
        <w:rPr>
          <w:rFonts w:asciiTheme="minorHAnsi" w:eastAsiaTheme="minorHAnsi" w:hAnsiTheme="minorHAnsi" w:cs="Cambria"/>
          <w:color w:val="000000"/>
        </w:rPr>
        <w:t xml:space="preserve">. </w:t>
      </w:r>
    </w:p>
    <w:p w14:paraId="54B67C7D" w14:textId="77777777" w:rsidR="00150A5F" w:rsidRPr="00884019" w:rsidRDefault="00150A5F" w:rsidP="00017932">
      <w:pPr>
        <w:autoSpaceDE w:val="0"/>
        <w:autoSpaceDN w:val="0"/>
        <w:adjustRightInd w:val="0"/>
        <w:spacing w:line="276" w:lineRule="auto"/>
        <w:jc w:val="both"/>
        <w:rPr>
          <w:rFonts w:asciiTheme="minorHAnsi" w:eastAsiaTheme="minorHAnsi" w:hAnsiTheme="minorHAnsi" w:cs="Cambria"/>
          <w:color w:val="000000"/>
        </w:rPr>
      </w:pPr>
      <w:r w:rsidRPr="00884019">
        <w:rPr>
          <w:rFonts w:asciiTheme="minorHAnsi" w:eastAsiaTheme="minorHAnsi" w:hAnsiTheme="minorHAnsi" w:cs="Cambria"/>
          <w:color w:val="000000"/>
        </w:rPr>
        <w:t>Le azioni di miglioramento pianificate puntano a conseguire il successo nelle Prove di Matematica, caratterizzate dall'uso del numero e del calcolo, ma in contesti d'indagine più variegati dal punto di vista cognitivo continuando a stimolare la partecipazione a gare e concorsi regionali e nazionali al fine di confrontarsi, potenziare le competenze e sviluppare attitudini e talenti di tutti gli studenti e studentesse per favorire il successo formativo per tutti.</w:t>
      </w:r>
    </w:p>
    <w:p w14:paraId="77D2A6A4" w14:textId="77777777" w:rsidR="00150A5F" w:rsidRPr="003E755B" w:rsidRDefault="00150A5F" w:rsidP="00017932">
      <w:pPr>
        <w:autoSpaceDE w:val="0"/>
        <w:autoSpaceDN w:val="0"/>
        <w:adjustRightInd w:val="0"/>
        <w:spacing w:line="276" w:lineRule="auto"/>
        <w:jc w:val="both"/>
        <w:rPr>
          <w:rFonts w:asciiTheme="minorHAnsi" w:eastAsiaTheme="minorHAnsi" w:hAnsiTheme="minorHAnsi" w:cs="Cambria"/>
          <w:color w:val="000000"/>
        </w:rPr>
      </w:pPr>
    </w:p>
    <w:p w14:paraId="674FDC9C" w14:textId="77777777" w:rsidR="00150A5F" w:rsidRPr="00904E66" w:rsidRDefault="00150A5F" w:rsidP="00017932">
      <w:pPr>
        <w:autoSpaceDE w:val="0"/>
        <w:autoSpaceDN w:val="0"/>
        <w:adjustRightInd w:val="0"/>
        <w:spacing w:line="276" w:lineRule="auto"/>
        <w:jc w:val="both"/>
        <w:rPr>
          <w:rFonts w:asciiTheme="minorHAnsi" w:eastAsiaTheme="minorHAnsi" w:hAnsiTheme="minorHAnsi" w:cs="Cambria-Bold"/>
          <w:b/>
          <w:bCs/>
        </w:rPr>
      </w:pPr>
      <w:r w:rsidRPr="00904E66">
        <w:rPr>
          <w:rFonts w:asciiTheme="minorHAnsi" w:eastAsiaTheme="minorHAnsi" w:hAnsiTheme="minorHAnsi" w:cs="Cambria-Bold"/>
          <w:b/>
          <w:bCs/>
        </w:rPr>
        <w:t>EDUCAZIONE ALLA CITTADINANZA</w:t>
      </w:r>
    </w:p>
    <w:p w14:paraId="7DCF3066" w14:textId="77777777" w:rsidR="00150A5F" w:rsidRPr="003E755B" w:rsidRDefault="00150A5F" w:rsidP="00017932">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L’educazione alla cittadinanza, prevista sia nel D.M. 254/2012, relativo alle nuove indicaz</w:t>
      </w:r>
      <w:r>
        <w:rPr>
          <w:rFonts w:asciiTheme="minorHAnsi" w:eastAsiaTheme="minorHAnsi" w:hAnsiTheme="minorHAnsi" w:cs="Cambria"/>
          <w:color w:val="000000"/>
        </w:rPr>
        <w:t xml:space="preserve">ioni nazionali, </w:t>
      </w:r>
      <w:r w:rsidRPr="003E755B">
        <w:rPr>
          <w:rFonts w:asciiTheme="minorHAnsi" w:eastAsiaTheme="minorHAnsi" w:hAnsiTheme="minorHAnsi" w:cs="Cambria"/>
          <w:color w:val="000000"/>
        </w:rPr>
        <w:t>sia nella L</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107/2015, si traduce come argomento tr</w:t>
      </w:r>
      <w:r>
        <w:rPr>
          <w:rFonts w:asciiTheme="minorHAnsi" w:eastAsiaTheme="minorHAnsi" w:hAnsiTheme="minorHAnsi" w:cs="Cambria"/>
          <w:color w:val="000000"/>
        </w:rPr>
        <w:t>asversale ed interdisciplinare.</w:t>
      </w:r>
    </w:p>
    <w:p w14:paraId="1080B032" w14:textId="77777777" w:rsidR="00150A5F" w:rsidRPr="003E755B" w:rsidRDefault="00150A5F" w:rsidP="00017932">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Pertanto, tutti i docenti devono concordare ed educare gli alunni al rispett</w:t>
      </w:r>
      <w:r>
        <w:rPr>
          <w:rFonts w:asciiTheme="minorHAnsi" w:eastAsiaTheme="minorHAnsi" w:hAnsiTheme="minorHAnsi" w:cs="Cambria"/>
          <w:color w:val="000000"/>
        </w:rPr>
        <w:t xml:space="preserve">o delle regole, alla conoscenza </w:t>
      </w:r>
      <w:r w:rsidRPr="003E755B">
        <w:rPr>
          <w:rFonts w:asciiTheme="minorHAnsi" w:eastAsiaTheme="minorHAnsi" w:hAnsiTheme="minorHAnsi" w:cs="Cambria"/>
          <w:color w:val="000000"/>
        </w:rPr>
        <w:t xml:space="preserve">dei propri diritti e dei propri doveri, al dialogo interculturale, </w:t>
      </w:r>
      <w:r>
        <w:rPr>
          <w:rFonts w:asciiTheme="minorHAnsi" w:eastAsiaTheme="minorHAnsi" w:hAnsiTheme="minorHAnsi" w:cs="Cambria"/>
          <w:color w:val="000000"/>
        </w:rPr>
        <w:t xml:space="preserve">delle differenze di </w:t>
      </w:r>
      <w:r w:rsidRPr="003E755B">
        <w:rPr>
          <w:rFonts w:asciiTheme="minorHAnsi" w:eastAsiaTheme="minorHAnsi" w:hAnsiTheme="minorHAnsi" w:cs="Cambria"/>
          <w:color w:val="000000"/>
        </w:rPr>
        <w:t xml:space="preserve">genere, </w:t>
      </w:r>
      <w:r>
        <w:rPr>
          <w:rFonts w:asciiTheme="minorHAnsi" w:eastAsiaTheme="minorHAnsi" w:hAnsiTheme="minorHAnsi" w:cs="Cambria"/>
          <w:color w:val="000000"/>
        </w:rPr>
        <w:t xml:space="preserve">al rispetto verso l’ambiente, </w:t>
      </w:r>
      <w:r w:rsidRPr="003E755B">
        <w:rPr>
          <w:rFonts w:asciiTheme="minorHAnsi" w:eastAsiaTheme="minorHAnsi" w:hAnsiTheme="minorHAnsi" w:cs="Cambria"/>
          <w:color w:val="000000"/>
        </w:rPr>
        <w:t>alla solidarietà ed alla pace.</w:t>
      </w:r>
    </w:p>
    <w:p w14:paraId="33F41A73" w14:textId="77777777" w:rsidR="00150A5F" w:rsidRPr="003E755B" w:rsidRDefault="00150A5F" w:rsidP="00017932">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Al riguardo è auspicabile la conoscenza della Costituzione italian</w:t>
      </w:r>
      <w:r>
        <w:rPr>
          <w:rFonts w:asciiTheme="minorHAnsi" w:eastAsiaTheme="minorHAnsi" w:hAnsiTheme="minorHAnsi" w:cs="Cambria"/>
          <w:color w:val="000000"/>
        </w:rPr>
        <w:t xml:space="preserve">a, degli organismi nazionali ed </w:t>
      </w:r>
      <w:r w:rsidRPr="003E755B">
        <w:rPr>
          <w:rFonts w:asciiTheme="minorHAnsi" w:eastAsiaTheme="minorHAnsi" w:hAnsiTheme="minorHAnsi" w:cs="Cambria"/>
          <w:color w:val="000000"/>
        </w:rPr>
        <w:t>internazionali, degli Enti locali del territorio, con particolar</w:t>
      </w:r>
      <w:r>
        <w:rPr>
          <w:rFonts w:asciiTheme="minorHAnsi" w:eastAsiaTheme="minorHAnsi" w:hAnsiTheme="minorHAnsi" w:cs="Cambria"/>
          <w:color w:val="000000"/>
        </w:rPr>
        <w:t xml:space="preserve">e riferimento al Comune, nonché </w:t>
      </w:r>
      <w:r w:rsidRPr="003E755B">
        <w:rPr>
          <w:rFonts w:asciiTheme="minorHAnsi" w:eastAsiaTheme="minorHAnsi" w:hAnsiTheme="minorHAnsi" w:cs="Cambria"/>
          <w:color w:val="000000"/>
        </w:rPr>
        <w:t>l’assunzione di piccole responsabilità in ambit</w:t>
      </w:r>
      <w:r>
        <w:rPr>
          <w:rFonts w:asciiTheme="minorHAnsi" w:eastAsiaTheme="minorHAnsi" w:hAnsiTheme="minorHAnsi" w:cs="Cambria"/>
          <w:color w:val="000000"/>
        </w:rPr>
        <w:t>o scolastico ed extrascolastico quali:</w:t>
      </w:r>
    </w:p>
    <w:p w14:paraId="36A76EAB" w14:textId="77777777" w:rsidR="00150A5F" w:rsidRPr="009A5ECD"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 xml:space="preserve">rispettare </w:t>
      </w:r>
      <w:r w:rsidRPr="009A5ECD">
        <w:rPr>
          <w:rFonts w:asciiTheme="minorHAnsi" w:eastAsiaTheme="minorHAnsi" w:hAnsiTheme="minorHAnsi" w:cs="Cambria"/>
          <w:color w:val="000000"/>
        </w:rPr>
        <w:t xml:space="preserve">le differenze e </w:t>
      </w:r>
      <w:r>
        <w:rPr>
          <w:rFonts w:asciiTheme="minorHAnsi" w:eastAsiaTheme="minorHAnsi" w:hAnsiTheme="minorHAnsi" w:cs="Cambria"/>
          <w:color w:val="000000"/>
        </w:rPr>
        <w:t xml:space="preserve">il </w:t>
      </w:r>
      <w:r w:rsidRPr="009A5ECD">
        <w:rPr>
          <w:rFonts w:asciiTheme="minorHAnsi" w:eastAsiaTheme="minorHAnsi" w:hAnsiTheme="minorHAnsi" w:cs="Cambria"/>
          <w:color w:val="000000"/>
        </w:rPr>
        <w:t xml:space="preserve">dialogo tra </w:t>
      </w:r>
      <w:r>
        <w:rPr>
          <w:rFonts w:asciiTheme="minorHAnsi" w:eastAsiaTheme="minorHAnsi" w:hAnsiTheme="minorHAnsi" w:cs="Cambria"/>
          <w:color w:val="000000"/>
        </w:rPr>
        <w:t xml:space="preserve">le culture, promuovere </w:t>
      </w:r>
      <w:r w:rsidRPr="009A5ECD">
        <w:rPr>
          <w:rFonts w:asciiTheme="minorHAnsi" w:eastAsiaTheme="minorHAnsi" w:hAnsiTheme="minorHAnsi" w:cs="Cambria"/>
          <w:color w:val="000000"/>
        </w:rPr>
        <w:t xml:space="preserve">la </w:t>
      </w:r>
      <w:r>
        <w:rPr>
          <w:rFonts w:asciiTheme="minorHAnsi" w:eastAsiaTheme="minorHAnsi" w:hAnsiTheme="minorHAnsi" w:cs="Cambria"/>
          <w:color w:val="000000"/>
        </w:rPr>
        <w:t xml:space="preserve">solidarietà e </w:t>
      </w:r>
      <w:r w:rsidRPr="009A5ECD">
        <w:rPr>
          <w:rFonts w:asciiTheme="minorHAnsi" w:eastAsiaTheme="minorHAnsi" w:hAnsiTheme="minorHAnsi" w:cs="Cambria"/>
          <w:color w:val="000000"/>
        </w:rPr>
        <w:t>la cura dei beni co</w:t>
      </w:r>
      <w:r>
        <w:rPr>
          <w:rFonts w:asciiTheme="minorHAnsi" w:eastAsiaTheme="minorHAnsi" w:hAnsiTheme="minorHAnsi" w:cs="Cambria"/>
          <w:color w:val="000000"/>
        </w:rPr>
        <w:t xml:space="preserve">muni, </w:t>
      </w:r>
      <w:r w:rsidRPr="00C47E4E">
        <w:rPr>
          <w:rFonts w:asciiTheme="minorHAnsi" w:eastAsiaTheme="minorHAnsi" w:hAnsiTheme="minorHAnsi" w:cs="Cambria"/>
          <w:color w:val="000000"/>
        </w:rPr>
        <w:t>artistici e culturali del territorio</w:t>
      </w:r>
      <w:r>
        <w:rPr>
          <w:rFonts w:asciiTheme="minorHAnsi" w:eastAsiaTheme="minorHAnsi" w:hAnsiTheme="minorHAnsi" w:cs="Cambria"/>
          <w:color w:val="000000"/>
        </w:rPr>
        <w:t xml:space="preserve"> e </w:t>
      </w:r>
      <w:r w:rsidRPr="009A5ECD">
        <w:rPr>
          <w:rFonts w:asciiTheme="minorHAnsi" w:eastAsiaTheme="minorHAnsi" w:hAnsiTheme="minorHAnsi" w:cs="Cambria"/>
          <w:color w:val="000000"/>
        </w:rPr>
        <w:t>la consapevolezza dei diritti e doveri;</w:t>
      </w:r>
    </w:p>
    <w:p w14:paraId="504D5523" w14:textId="77777777" w:rsidR="00150A5F" w:rsidRPr="009A5ECD"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sviluppare</w:t>
      </w:r>
      <w:r w:rsidRPr="009A5ECD">
        <w:rPr>
          <w:rFonts w:asciiTheme="minorHAnsi" w:eastAsiaTheme="minorHAnsi" w:hAnsiTheme="minorHAnsi" w:cs="Cambria"/>
          <w:color w:val="000000"/>
        </w:rPr>
        <w:t xml:space="preserve"> comportamenti responsabili ispirati alla conoscenza e al rispetto della legalità, della sostenibilità ambientale, dei beni paesaggistici, del patrimonio e delle attività culturali;</w:t>
      </w:r>
    </w:p>
    <w:p w14:paraId="41C7F057" w14:textId="77777777" w:rsidR="00150A5F" w:rsidRPr="00C47E4E"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sidRPr="009A5ECD">
        <w:rPr>
          <w:rFonts w:asciiTheme="minorHAnsi" w:eastAsiaTheme="minorHAnsi" w:hAnsiTheme="minorHAnsi" w:cs="Cambria"/>
          <w:color w:val="000000"/>
        </w:rPr>
        <w:t xml:space="preserve">rispettare l’ambiente </w:t>
      </w:r>
      <w:r>
        <w:rPr>
          <w:rFonts w:asciiTheme="minorHAnsi" w:eastAsiaTheme="minorHAnsi" w:hAnsiTheme="minorHAnsi" w:cs="Cambria"/>
          <w:color w:val="000000"/>
        </w:rPr>
        <w:t xml:space="preserve">e </w:t>
      </w:r>
      <w:r w:rsidRPr="009A5ECD">
        <w:rPr>
          <w:rFonts w:asciiTheme="minorHAnsi" w:eastAsiaTheme="minorHAnsi" w:hAnsiTheme="minorHAnsi" w:cs="Cambria"/>
          <w:color w:val="000000"/>
        </w:rPr>
        <w:t>fav</w:t>
      </w:r>
      <w:r>
        <w:rPr>
          <w:rFonts w:asciiTheme="minorHAnsi" w:eastAsiaTheme="minorHAnsi" w:hAnsiTheme="minorHAnsi" w:cs="Cambria"/>
          <w:color w:val="000000"/>
        </w:rPr>
        <w:t>orire la raccolta differenziata</w:t>
      </w:r>
      <w:r w:rsidRPr="00C47E4E">
        <w:rPr>
          <w:rFonts w:asciiTheme="minorHAnsi" w:eastAsiaTheme="minorHAnsi" w:hAnsiTheme="minorHAnsi" w:cs="Cambria"/>
          <w:color w:val="000000"/>
        </w:rPr>
        <w:t>.</w:t>
      </w:r>
    </w:p>
    <w:p w14:paraId="2E5BFE2B" w14:textId="77777777" w:rsidR="00150A5F" w:rsidRDefault="00150A5F" w:rsidP="00150A5F">
      <w:pPr>
        <w:autoSpaceDE w:val="0"/>
        <w:autoSpaceDN w:val="0"/>
        <w:adjustRightInd w:val="0"/>
        <w:spacing w:line="276" w:lineRule="auto"/>
        <w:jc w:val="both"/>
        <w:rPr>
          <w:rFonts w:asciiTheme="minorHAnsi" w:eastAsiaTheme="minorHAnsi" w:hAnsiTheme="minorHAnsi" w:cs="Cambria-Bold"/>
          <w:b/>
          <w:bCs/>
          <w:color w:val="1F497D"/>
        </w:rPr>
      </w:pPr>
    </w:p>
    <w:p w14:paraId="1A3272D1"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Bold"/>
          <w:b/>
          <w:bCs/>
          <w:color w:val="1F497D"/>
        </w:rPr>
      </w:pPr>
      <w:r w:rsidRPr="003E755B">
        <w:rPr>
          <w:rFonts w:asciiTheme="minorHAnsi" w:eastAsiaTheme="minorHAnsi" w:hAnsiTheme="minorHAnsi" w:cs="Cambria-Bold"/>
          <w:b/>
          <w:bCs/>
          <w:color w:val="1F497D"/>
        </w:rPr>
        <w:t>COLLABORAZIONE CON FAMIGLIE, ASSOCIAZIONI, ENTI ED ALTRE ISTITUZIONI DEL TERRITORIO</w:t>
      </w:r>
    </w:p>
    <w:p w14:paraId="1C6B8270"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Per favorire ed incrementare il rappor</w:t>
      </w:r>
      <w:r>
        <w:rPr>
          <w:rFonts w:asciiTheme="minorHAnsi" w:eastAsiaTheme="minorHAnsi" w:hAnsiTheme="minorHAnsi" w:cs="Cambria"/>
          <w:color w:val="000000"/>
        </w:rPr>
        <w:t>to con le famiglie si riconferma</w:t>
      </w:r>
      <w:r w:rsidRPr="003E755B">
        <w:rPr>
          <w:rFonts w:asciiTheme="minorHAnsi" w:eastAsiaTheme="minorHAnsi" w:hAnsiTheme="minorHAnsi" w:cs="Cambria"/>
          <w:color w:val="000000"/>
        </w:rPr>
        <w:t xml:space="preserve"> </w:t>
      </w:r>
      <w:r>
        <w:rPr>
          <w:rFonts w:asciiTheme="minorHAnsi" w:eastAsiaTheme="minorHAnsi" w:hAnsiTheme="minorHAnsi" w:cs="Cambria"/>
          <w:color w:val="000000"/>
        </w:rPr>
        <w:t xml:space="preserve">l’opportunità di reale condivisione del </w:t>
      </w:r>
      <w:r w:rsidRPr="003E755B">
        <w:rPr>
          <w:rFonts w:asciiTheme="minorHAnsi" w:eastAsiaTheme="minorHAnsi" w:hAnsiTheme="minorHAnsi" w:cs="Cambria"/>
          <w:color w:val="000000"/>
        </w:rPr>
        <w:t xml:space="preserve">patto educativo di corresponsabilità, </w:t>
      </w:r>
      <w:r>
        <w:rPr>
          <w:rFonts w:asciiTheme="minorHAnsi" w:eastAsiaTheme="minorHAnsi" w:hAnsiTheme="minorHAnsi" w:cs="Cambria"/>
          <w:color w:val="000000"/>
        </w:rPr>
        <w:t>per evitare</w:t>
      </w:r>
      <w:r w:rsidRPr="003E755B">
        <w:rPr>
          <w:rFonts w:asciiTheme="minorHAnsi" w:eastAsiaTheme="minorHAnsi" w:hAnsiTheme="minorHAnsi" w:cs="Cambria"/>
          <w:color w:val="000000"/>
        </w:rPr>
        <w:t xml:space="preserve"> </w:t>
      </w:r>
      <w:r>
        <w:rPr>
          <w:rFonts w:asciiTheme="minorHAnsi" w:eastAsiaTheme="minorHAnsi" w:hAnsiTheme="minorHAnsi" w:cs="Cambria"/>
          <w:color w:val="000000"/>
        </w:rPr>
        <w:t>la</w:t>
      </w:r>
      <w:r w:rsidRPr="003E755B">
        <w:rPr>
          <w:rFonts w:asciiTheme="minorHAnsi" w:eastAsiaTheme="minorHAnsi" w:hAnsiTheme="minorHAnsi" w:cs="Cambria"/>
          <w:color w:val="000000"/>
        </w:rPr>
        <w:t xml:space="preserve"> mera sottoscrizione </w:t>
      </w:r>
      <w:r>
        <w:rPr>
          <w:rFonts w:asciiTheme="minorHAnsi" w:eastAsiaTheme="minorHAnsi" w:hAnsiTheme="minorHAnsi" w:cs="Cambria"/>
          <w:color w:val="000000"/>
        </w:rPr>
        <w:t>formale</w:t>
      </w:r>
      <w:r w:rsidRPr="003E755B">
        <w:rPr>
          <w:rFonts w:asciiTheme="minorHAnsi" w:eastAsiaTheme="minorHAnsi" w:hAnsiTheme="minorHAnsi" w:cs="Cambria"/>
          <w:color w:val="000000"/>
        </w:rPr>
        <w:t>.</w:t>
      </w:r>
    </w:p>
    <w:p w14:paraId="6377B33D"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E’</w:t>
      </w:r>
      <w:r w:rsidRPr="003E755B">
        <w:rPr>
          <w:rFonts w:asciiTheme="minorHAnsi" w:eastAsiaTheme="minorHAnsi" w:hAnsiTheme="minorHAnsi" w:cs="Cambria"/>
          <w:color w:val="000000"/>
        </w:rPr>
        <w:t xml:space="preserve"> opportuno</w:t>
      </w:r>
      <w:r>
        <w:rPr>
          <w:rFonts w:asciiTheme="minorHAnsi" w:eastAsiaTheme="minorHAnsi" w:hAnsiTheme="minorHAnsi" w:cs="Cambria"/>
          <w:color w:val="000000"/>
        </w:rPr>
        <w:t>,</w:t>
      </w:r>
      <w:r w:rsidRPr="003E755B">
        <w:rPr>
          <w:rFonts w:asciiTheme="minorHAnsi" w:eastAsiaTheme="minorHAnsi" w:hAnsiTheme="minorHAnsi" w:cs="Cambria"/>
          <w:color w:val="000000"/>
        </w:rPr>
        <w:t xml:space="preserve"> </w:t>
      </w:r>
      <w:r>
        <w:rPr>
          <w:rFonts w:asciiTheme="minorHAnsi" w:eastAsiaTheme="minorHAnsi" w:hAnsiTheme="minorHAnsi" w:cs="Cambria"/>
          <w:color w:val="000000"/>
        </w:rPr>
        <w:t>i</w:t>
      </w:r>
      <w:r w:rsidRPr="003E755B">
        <w:rPr>
          <w:rFonts w:asciiTheme="minorHAnsi" w:eastAsiaTheme="minorHAnsi" w:hAnsiTheme="minorHAnsi" w:cs="Cambria"/>
          <w:color w:val="000000"/>
        </w:rPr>
        <w:t xml:space="preserve">noltre, acquisire i suggerimenti dei genitori, nonché </w:t>
      </w:r>
      <w:r>
        <w:rPr>
          <w:rFonts w:asciiTheme="minorHAnsi" w:eastAsiaTheme="minorHAnsi" w:hAnsiTheme="minorHAnsi" w:cs="Cambria"/>
          <w:color w:val="000000"/>
        </w:rPr>
        <w:t xml:space="preserve">le loro problematiche, offrendo </w:t>
      </w:r>
      <w:r w:rsidRPr="003E755B">
        <w:rPr>
          <w:rFonts w:asciiTheme="minorHAnsi" w:eastAsiaTheme="minorHAnsi" w:hAnsiTheme="minorHAnsi" w:cs="Cambria"/>
          <w:color w:val="000000"/>
        </w:rPr>
        <w:t>capacità di ascolto, comprensione e condivisione. Il registro elettronico cons</w:t>
      </w:r>
      <w:r>
        <w:rPr>
          <w:rFonts w:asciiTheme="minorHAnsi" w:eastAsiaTheme="minorHAnsi" w:hAnsiTheme="minorHAnsi" w:cs="Cambria"/>
          <w:color w:val="000000"/>
        </w:rPr>
        <w:t xml:space="preserve">entirà, altresì, ai genitori di </w:t>
      </w:r>
      <w:r w:rsidRPr="003E755B">
        <w:rPr>
          <w:rFonts w:asciiTheme="minorHAnsi" w:eastAsiaTheme="minorHAnsi" w:hAnsiTheme="minorHAnsi" w:cs="Cambria"/>
          <w:color w:val="000000"/>
        </w:rPr>
        <w:t>avere una quotidiana conoscenza dell’attività educativo-didattica pr</w:t>
      </w:r>
      <w:r>
        <w:rPr>
          <w:rFonts w:asciiTheme="minorHAnsi" w:eastAsiaTheme="minorHAnsi" w:hAnsiTheme="minorHAnsi" w:cs="Cambria"/>
          <w:color w:val="000000"/>
        </w:rPr>
        <w:t xml:space="preserve">omossa dalla scuola, nonché del </w:t>
      </w:r>
      <w:r w:rsidRPr="003E755B">
        <w:rPr>
          <w:rFonts w:asciiTheme="minorHAnsi" w:eastAsiaTheme="minorHAnsi" w:hAnsiTheme="minorHAnsi" w:cs="Cambria"/>
          <w:color w:val="000000"/>
        </w:rPr>
        <w:t>profitto dei propri figli.</w:t>
      </w:r>
    </w:p>
    <w:p w14:paraId="02241FFA"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Con gli enti e le associazioni si confermano le collaborazioni con:</w:t>
      </w:r>
    </w:p>
    <w:p w14:paraId="3EEB741D" w14:textId="77777777" w:rsidR="00150A5F" w:rsidRPr="009A5ECD" w:rsidRDefault="00150A5F" w:rsidP="00150A5F">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sidRPr="009A5ECD">
        <w:rPr>
          <w:rFonts w:asciiTheme="minorHAnsi" w:eastAsiaTheme="minorHAnsi" w:hAnsiTheme="minorHAnsi" w:cs="Cambria"/>
          <w:color w:val="000000"/>
        </w:rPr>
        <w:t>Reti di ambito e di scopo; carabinieri, per incontri sulla legalità; vigili urbani, per progetti di educazione stradale;</w:t>
      </w:r>
    </w:p>
    <w:p w14:paraId="69D26283" w14:textId="77777777" w:rsidR="00150A5F" w:rsidRPr="009A5ECD" w:rsidRDefault="00150A5F" w:rsidP="00150A5F">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sidRPr="009A5ECD">
        <w:rPr>
          <w:rFonts w:asciiTheme="minorHAnsi" w:eastAsiaTheme="minorHAnsi" w:hAnsiTheme="minorHAnsi" w:cs="Cambria"/>
          <w:color w:val="000000"/>
        </w:rPr>
        <w:t xml:space="preserve">MIUR, USP e USR per proposte di particolare interesse; ASL, per alunni </w:t>
      </w:r>
      <w:r>
        <w:rPr>
          <w:rFonts w:asciiTheme="minorHAnsi" w:eastAsiaTheme="minorHAnsi" w:hAnsiTheme="minorHAnsi" w:cs="Cambria"/>
          <w:color w:val="000000"/>
        </w:rPr>
        <w:t>con</w:t>
      </w:r>
      <w:r w:rsidRPr="009A5ECD">
        <w:rPr>
          <w:rFonts w:asciiTheme="minorHAnsi" w:eastAsiaTheme="minorHAnsi" w:hAnsiTheme="minorHAnsi" w:cs="Cambria"/>
          <w:color w:val="000000"/>
        </w:rPr>
        <w:t xml:space="preserve"> </w:t>
      </w:r>
      <w:r>
        <w:rPr>
          <w:rFonts w:asciiTheme="minorHAnsi" w:eastAsiaTheme="minorHAnsi" w:hAnsiTheme="minorHAnsi" w:cs="Cambria"/>
          <w:color w:val="000000"/>
        </w:rPr>
        <w:t>dis</w:t>
      </w:r>
      <w:r w:rsidRPr="009A5ECD">
        <w:rPr>
          <w:rFonts w:asciiTheme="minorHAnsi" w:eastAsiaTheme="minorHAnsi" w:hAnsiTheme="minorHAnsi" w:cs="Cambria"/>
          <w:color w:val="000000"/>
        </w:rPr>
        <w:t>abili</w:t>
      </w:r>
      <w:r>
        <w:rPr>
          <w:rFonts w:asciiTheme="minorHAnsi" w:eastAsiaTheme="minorHAnsi" w:hAnsiTheme="minorHAnsi" w:cs="Cambria"/>
          <w:color w:val="000000"/>
        </w:rPr>
        <w:t>tà</w:t>
      </w:r>
      <w:r w:rsidRPr="009A5ECD">
        <w:rPr>
          <w:rFonts w:asciiTheme="minorHAnsi" w:eastAsiaTheme="minorHAnsi" w:hAnsiTheme="minorHAnsi" w:cs="Cambria"/>
          <w:color w:val="000000"/>
        </w:rPr>
        <w:t xml:space="preserve"> e </w:t>
      </w:r>
      <w:r>
        <w:rPr>
          <w:rFonts w:asciiTheme="minorHAnsi" w:eastAsiaTheme="minorHAnsi" w:hAnsiTheme="minorHAnsi" w:cs="Cambria"/>
          <w:color w:val="000000"/>
        </w:rPr>
        <w:t>con Bisogni Educativi Speciali</w:t>
      </w:r>
      <w:r w:rsidRPr="009A5ECD">
        <w:rPr>
          <w:rFonts w:asciiTheme="minorHAnsi" w:eastAsiaTheme="minorHAnsi" w:hAnsiTheme="minorHAnsi" w:cs="Cambria"/>
          <w:color w:val="000000"/>
        </w:rPr>
        <w:t>;</w:t>
      </w:r>
    </w:p>
    <w:p w14:paraId="471A3499" w14:textId="77777777" w:rsidR="00150A5F" w:rsidRPr="009A5ECD" w:rsidRDefault="00150A5F" w:rsidP="00150A5F">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sidRPr="009A5ECD">
        <w:rPr>
          <w:rFonts w:asciiTheme="minorHAnsi" w:eastAsiaTheme="minorHAnsi" w:hAnsiTheme="minorHAnsi" w:cs="Cambria"/>
          <w:color w:val="000000"/>
        </w:rPr>
        <w:t>CONI, per attività di educazione motoria; esperti esterni per educazione musicale, motoria e lingua straniera;</w:t>
      </w:r>
    </w:p>
    <w:p w14:paraId="5360B8D5" w14:textId="77777777" w:rsidR="00150A5F" w:rsidRPr="009A5ECD" w:rsidRDefault="00150A5F" w:rsidP="00150A5F">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a</w:t>
      </w:r>
      <w:r w:rsidRPr="009A5ECD">
        <w:rPr>
          <w:rFonts w:asciiTheme="minorHAnsi" w:eastAsiaTheme="minorHAnsi" w:hAnsiTheme="minorHAnsi" w:cs="Cambria"/>
          <w:color w:val="000000"/>
        </w:rPr>
        <w:t>ltre istituzioni scolastiche, per condivisione di buone pratiche e collaborazione in idee progettuali.</w:t>
      </w:r>
    </w:p>
    <w:p w14:paraId="409FA8C2" w14:textId="77777777" w:rsidR="00150A5F" w:rsidRDefault="00150A5F" w:rsidP="00150A5F">
      <w:pPr>
        <w:autoSpaceDE w:val="0"/>
        <w:autoSpaceDN w:val="0"/>
        <w:adjustRightInd w:val="0"/>
        <w:spacing w:line="276" w:lineRule="auto"/>
        <w:jc w:val="both"/>
        <w:rPr>
          <w:rFonts w:asciiTheme="minorHAnsi" w:eastAsiaTheme="minorHAnsi" w:hAnsiTheme="minorHAnsi" w:cs="Cambria-Bold"/>
          <w:b/>
          <w:bCs/>
          <w:color w:val="1F497D"/>
        </w:rPr>
      </w:pPr>
    </w:p>
    <w:p w14:paraId="4819EB19"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Bold"/>
          <w:b/>
          <w:bCs/>
          <w:color w:val="1F497D"/>
        </w:rPr>
      </w:pPr>
      <w:r>
        <w:rPr>
          <w:rFonts w:asciiTheme="minorHAnsi" w:eastAsiaTheme="minorHAnsi" w:hAnsiTheme="minorHAnsi" w:cs="Cambria-Bold"/>
          <w:b/>
          <w:bCs/>
          <w:color w:val="1F497D"/>
        </w:rPr>
        <w:t>INDICAZIONI METODOLOGICO</w:t>
      </w:r>
      <w:r w:rsidRPr="003E755B">
        <w:rPr>
          <w:rFonts w:asciiTheme="minorHAnsi" w:eastAsiaTheme="minorHAnsi" w:hAnsiTheme="minorHAnsi" w:cs="Cambria-Bold"/>
          <w:b/>
          <w:bCs/>
          <w:color w:val="1F497D"/>
        </w:rPr>
        <w:t xml:space="preserve"> – DIDATTICHE</w:t>
      </w:r>
    </w:p>
    <w:p w14:paraId="255D0902" w14:textId="77777777" w:rsidR="00150A5F" w:rsidRPr="003E755B" w:rsidRDefault="00150A5F" w:rsidP="00150A5F">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Il curricolo elaborato dalla scuola, sulla base delle “Indicazioni nazionali” di cui al D.M. 254/2012, ha lo</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scopo di consentire all’alunno di acquisire le competenze previste da</w:t>
      </w:r>
      <w:r>
        <w:rPr>
          <w:rFonts w:asciiTheme="minorHAnsi" w:eastAsiaTheme="minorHAnsi" w:hAnsiTheme="minorHAnsi" w:cs="Cambria"/>
          <w:color w:val="000000"/>
        </w:rPr>
        <w:t xml:space="preserve">l MIUR ed è oggetto di apposita </w:t>
      </w:r>
      <w:r w:rsidRPr="003E755B">
        <w:rPr>
          <w:rFonts w:asciiTheme="minorHAnsi" w:eastAsiaTheme="minorHAnsi" w:hAnsiTheme="minorHAnsi" w:cs="Cambria"/>
          <w:color w:val="000000"/>
        </w:rPr>
        <w:t xml:space="preserve">certificazione da parte della scuola al termine della </w:t>
      </w:r>
      <w:r>
        <w:rPr>
          <w:rFonts w:asciiTheme="minorHAnsi" w:eastAsiaTheme="minorHAnsi" w:hAnsiTheme="minorHAnsi" w:cs="Cambria"/>
          <w:color w:val="000000"/>
        </w:rPr>
        <w:t xml:space="preserve">scuola </w:t>
      </w:r>
      <w:r w:rsidRPr="003E755B">
        <w:rPr>
          <w:rFonts w:asciiTheme="minorHAnsi" w:eastAsiaTheme="minorHAnsi" w:hAnsiTheme="minorHAnsi" w:cs="Cambria"/>
          <w:color w:val="000000"/>
        </w:rPr>
        <w:t>primaria e della secondaria</w:t>
      </w:r>
      <w:r>
        <w:rPr>
          <w:rFonts w:asciiTheme="minorHAnsi" w:eastAsiaTheme="minorHAnsi" w:hAnsiTheme="minorHAnsi" w:cs="Cambria"/>
          <w:color w:val="000000"/>
        </w:rPr>
        <w:t xml:space="preserve"> di primo grado</w:t>
      </w:r>
      <w:r w:rsidRPr="003E755B">
        <w:rPr>
          <w:rFonts w:asciiTheme="minorHAnsi" w:eastAsiaTheme="minorHAnsi" w:hAnsiTheme="minorHAnsi" w:cs="Cambria"/>
          <w:color w:val="000000"/>
        </w:rPr>
        <w:t>.</w:t>
      </w:r>
    </w:p>
    <w:p w14:paraId="7D2F4CEB" w14:textId="77777777" w:rsidR="00150A5F" w:rsidRPr="003E755B" w:rsidRDefault="00150A5F" w:rsidP="00017932">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 xml:space="preserve">Tali competenze </w:t>
      </w:r>
      <w:r>
        <w:rPr>
          <w:rFonts w:asciiTheme="minorHAnsi" w:eastAsiaTheme="minorHAnsi" w:hAnsiTheme="minorHAnsi" w:cs="Cambria"/>
          <w:color w:val="000000"/>
        </w:rPr>
        <w:t>essendo</w:t>
      </w:r>
      <w:r w:rsidRPr="003E755B">
        <w:rPr>
          <w:rFonts w:asciiTheme="minorHAnsi" w:eastAsiaTheme="minorHAnsi" w:hAnsiTheme="minorHAnsi" w:cs="Cambria"/>
          <w:color w:val="000000"/>
        </w:rPr>
        <w:t xml:space="preserve"> definite </w:t>
      </w:r>
      <w:r>
        <w:rPr>
          <w:rFonts w:asciiTheme="minorHAnsi" w:eastAsiaTheme="minorHAnsi" w:hAnsiTheme="minorHAnsi" w:cs="Cambria"/>
          <w:color w:val="000000"/>
        </w:rPr>
        <w:t xml:space="preserve">come </w:t>
      </w:r>
      <w:r w:rsidRPr="003E755B">
        <w:rPr>
          <w:rFonts w:asciiTheme="minorHAnsi" w:eastAsiaTheme="minorHAnsi" w:hAnsiTheme="minorHAnsi" w:cs="Cambria"/>
          <w:color w:val="000000"/>
        </w:rPr>
        <w:t>“un costrutto di conoscenze, abilità, atteggiamenti, emozioni, poten</w:t>
      </w:r>
      <w:r>
        <w:rPr>
          <w:rFonts w:asciiTheme="minorHAnsi" w:eastAsiaTheme="minorHAnsi" w:hAnsiTheme="minorHAnsi" w:cs="Cambria"/>
          <w:color w:val="000000"/>
        </w:rPr>
        <w:t>zialità ed attitudini personali”</w:t>
      </w:r>
      <w:r w:rsidRPr="003E755B">
        <w:rPr>
          <w:rFonts w:asciiTheme="minorHAnsi" w:eastAsiaTheme="minorHAnsi" w:hAnsiTheme="minorHAnsi" w:cs="Cambria"/>
          <w:color w:val="000000"/>
        </w:rPr>
        <w:t xml:space="preserve"> richiedono un ripensamento dell’approcc</w:t>
      </w:r>
      <w:r>
        <w:rPr>
          <w:rFonts w:asciiTheme="minorHAnsi" w:eastAsiaTheme="minorHAnsi" w:hAnsiTheme="minorHAnsi" w:cs="Cambria"/>
          <w:color w:val="000000"/>
        </w:rPr>
        <w:t xml:space="preserve">io disciplinare, da considerare </w:t>
      </w:r>
      <w:r w:rsidRPr="003E755B">
        <w:rPr>
          <w:rFonts w:asciiTheme="minorHAnsi" w:eastAsiaTheme="minorHAnsi" w:hAnsiTheme="minorHAnsi" w:cs="Cambria"/>
          <w:color w:val="000000"/>
        </w:rPr>
        <w:t xml:space="preserve">non come accumulo di conoscenze fine a se stesso, ma </w:t>
      </w:r>
      <w:r>
        <w:rPr>
          <w:rFonts w:asciiTheme="minorHAnsi" w:eastAsiaTheme="minorHAnsi" w:hAnsiTheme="minorHAnsi" w:cs="Cambria"/>
          <w:color w:val="000000"/>
        </w:rPr>
        <w:t xml:space="preserve">come </w:t>
      </w:r>
      <w:r w:rsidRPr="003E755B">
        <w:rPr>
          <w:rFonts w:asciiTheme="minorHAnsi" w:eastAsiaTheme="minorHAnsi" w:hAnsiTheme="minorHAnsi" w:cs="Cambria"/>
          <w:color w:val="000000"/>
        </w:rPr>
        <w:t>condizion</w:t>
      </w:r>
      <w:r>
        <w:rPr>
          <w:rFonts w:asciiTheme="minorHAnsi" w:eastAsiaTheme="minorHAnsi" w:hAnsiTheme="minorHAnsi" w:cs="Cambria"/>
          <w:color w:val="000000"/>
        </w:rPr>
        <w:t xml:space="preserve">e per consentire agli alunni di </w:t>
      </w:r>
      <w:r w:rsidRPr="003E755B">
        <w:rPr>
          <w:rFonts w:asciiTheme="minorHAnsi" w:eastAsiaTheme="minorHAnsi" w:hAnsiTheme="minorHAnsi" w:cs="Cambria"/>
          <w:color w:val="000000"/>
        </w:rPr>
        <w:t>affrontare e risolvere problemi reali e simulati.</w:t>
      </w:r>
    </w:p>
    <w:p w14:paraId="1AA6C03F" w14:textId="77777777" w:rsidR="00150A5F" w:rsidRPr="003E755B" w:rsidRDefault="00150A5F" w:rsidP="00017932">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Pertanto, vengono invitati i docenti e promuovere “attività significative</w:t>
      </w:r>
      <w:r>
        <w:rPr>
          <w:rFonts w:asciiTheme="minorHAnsi" w:eastAsiaTheme="minorHAnsi" w:hAnsiTheme="minorHAnsi" w:cs="Cambria"/>
          <w:color w:val="000000"/>
        </w:rPr>
        <w:t xml:space="preserve"> nelle quali gli strumenti ed i </w:t>
      </w:r>
      <w:r w:rsidRPr="003E755B">
        <w:rPr>
          <w:rFonts w:asciiTheme="minorHAnsi" w:eastAsiaTheme="minorHAnsi" w:hAnsiTheme="minorHAnsi" w:cs="Cambria"/>
          <w:color w:val="000000"/>
        </w:rPr>
        <w:t>metodi caratteristici delle discipline si confrontano e si intrecciano tra l</w:t>
      </w:r>
      <w:r>
        <w:rPr>
          <w:rFonts w:asciiTheme="minorHAnsi" w:eastAsiaTheme="minorHAnsi" w:hAnsiTheme="minorHAnsi" w:cs="Cambria"/>
          <w:color w:val="000000"/>
        </w:rPr>
        <w:t xml:space="preserve">oro, evitando la trattazione di </w:t>
      </w:r>
      <w:r w:rsidRPr="003E755B">
        <w:rPr>
          <w:rFonts w:asciiTheme="minorHAnsi" w:eastAsiaTheme="minorHAnsi" w:hAnsiTheme="minorHAnsi" w:cs="Cambria"/>
          <w:color w:val="000000"/>
        </w:rPr>
        <w:t>argomenti distanti dall’esperienza e frammen</w:t>
      </w:r>
      <w:r>
        <w:rPr>
          <w:rFonts w:asciiTheme="minorHAnsi" w:eastAsiaTheme="minorHAnsi" w:hAnsiTheme="minorHAnsi" w:cs="Cambria"/>
          <w:color w:val="000000"/>
        </w:rPr>
        <w:t xml:space="preserve">tati in nozioni da memorizzare” da veicolare attraverso </w:t>
      </w:r>
      <w:r w:rsidRPr="003E755B">
        <w:rPr>
          <w:rFonts w:asciiTheme="minorHAnsi" w:eastAsiaTheme="minorHAnsi" w:hAnsiTheme="minorHAnsi" w:cs="Cambria"/>
          <w:color w:val="000000"/>
        </w:rPr>
        <w:t>una didattica laboratoriale, int</w:t>
      </w:r>
      <w:r>
        <w:rPr>
          <w:rFonts w:asciiTheme="minorHAnsi" w:eastAsiaTheme="minorHAnsi" w:hAnsiTheme="minorHAnsi" w:cs="Cambria"/>
          <w:color w:val="000000"/>
        </w:rPr>
        <w:t xml:space="preserve">esa come </w:t>
      </w:r>
      <w:proofErr w:type="spellStart"/>
      <w:r>
        <w:rPr>
          <w:rFonts w:asciiTheme="minorHAnsi" w:eastAsiaTheme="minorHAnsi" w:hAnsiTheme="minorHAnsi" w:cs="Cambria"/>
          <w:color w:val="000000"/>
        </w:rPr>
        <w:t>problematizzazione</w:t>
      </w:r>
      <w:proofErr w:type="spellEnd"/>
      <w:r>
        <w:rPr>
          <w:rFonts w:asciiTheme="minorHAnsi" w:eastAsiaTheme="minorHAnsi" w:hAnsiTheme="minorHAnsi" w:cs="Cambria"/>
          <w:color w:val="000000"/>
        </w:rPr>
        <w:t xml:space="preserve"> dei contenuti </w:t>
      </w:r>
      <w:r w:rsidRPr="003E755B">
        <w:rPr>
          <w:rFonts w:asciiTheme="minorHAnsi" w:eastAsiaTheme="minorHAnsi" w:hAnsiTheme="minorHAnsi" w:cs="Cambria"/>
          <w:color w:val="000000"/>
        </w:rPr>
        <w:t>oggetto di apprendimento, che stimoli il pensiero critico e divergente.</w:t>
      </w:r>
    </w:p>
    <w:p w14:paraId="0A29E185" w14:textId="77777777" w:rsidR="00150A5F" w:rsidRPr="003E755B" w:rsidRDefault="00150A5F" w:rsidP="00017932">
      <w:p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L</w:t>
      </w:r>
      <w:r w:rsidRPr="003E755B">
        <w:rPr>
          <w:rFonts w:asciiTheme="minorHAnsi" w:eastAsiaTheme="minorHAnsi" w:hAnsiTheme="minorHAnsi" w:cs="Cambria"/>
          <w:color w:val="000000"/>
        </w:rPr>
        <w:t>a stessa valutazione non può ridursi solo ad una q</w:t>
      </w:r>
      <w:r>
        <w:rPr>
          <w:rFonts w:asciiTheme="minorHAnsi" w:eastAsiaTheme="minorHAnsi" w:hAnsiTheme="minorHAnsi" w:cs="Cambria"/>
          <w:color w:val="000000"/>
        </w:rPr>
        <w:t xml:space="preserve">uantificazione delle conoscenze </w:t>
      </w:r>
      <w:r w:rsidRPr="003E755B">
        <w:rPr>
          <w:rFonts w:asciiTheme="minorHAnsi" w:eastAsiaTheme="minorHAnsi" w:hAnsiTheme="minorHAnsi" w:cs="Cambria"/>
          <w:color w:val="000000"/>
        </w:rPr>
        <w:t>acquisite, ma deve accertar</w:t>
      </w:r>
      <w:r>
        <w:rPr>
          <w:rFonts w:asciiTheme="minorHAnsi" w:eastAsiaTheme="minorHAnsi" w:hAnsiTheme="minorHAnsi" w:cs="Cambria"/>
          <w:color w:val="000000"/>
        </w:rPr>
        <w:t>e la</w:t>
      </w:r>
      <w:r w:rsidRPr="003E755B">
        <w:rPr>
          <w:rFonts w:asciiTheme="minorHAnsi" w:eastAsiaTheme="minorHAnsi" w:hAnsiTheme="minorHAnsi" w:cs="Cambria"/>
          <w:color w:val="000000"/>
        </w:rPr>
        <w:t xml:space="preserve"> capacità dell’alunno di attingere da tali c</w:t>
      </w:r>
      <w:r>
        <w:rPr>
          <w:rFonts w:asciiTheme="minorHAnsi" w:eastAsiaTheme="minorHAnsi" w:hAnsiTheme="minorHAnsi" w:cs="Cambria"/>
          <w:color w:val="000000"/>
        </w:rPr>
        <w:t xml:space="preserve">onoscenze per risolvere compiti </w:t>
      </w:r>
      <w:r w:rsidRPr="003E755B">
        <w:rPr>
          <w:rFonts w:asciiTheme="minorHAnsi" w:eastAsiaTheme="minorHAnsi" w:hAnsiTheme="minorHAnsi" w:cs="Cambria"/>
          <w:color w:val="000000"/>
        </w:rPr>
        <w:t>di realtà.</w:t>
      </w:r>
    </w:p>
    <w:p w14:paraId="03BD5A60" w14:textId="77777777" w:rsidR="00150A5F" w:rsidRPr="003E755B" w:rsidRDefault="00150A5F" w:rsidP="00017932">
      <w:p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Si utilizzeranno</w:t>
      </w:r>
      <w:r w:rsidRPr="003E755B">
        <w:rPr>
          <w:rFonts w:asciiTheme="minorHAnsi" w:eastAsiaTheme="minorHAnsi" w:hAnsiTheme="minorHAnsi" w:cs="Cambria"/>
          <w:color w:val="000000"/>
        </w:rPr>
        <w:t xml:space="preserve"> modalità e forme </w:t>
      </w:r>
      <w:r>
        <w:rPr>
          <w:rFonts w:asciiTheme="minorHAnsi" w:eastAsiaTheme="minorHAnsi" w:hAnsiTheme="minorHAnsi" w:cs="Cambria"/>
          <w:color w:val="000000"/>
        </w:rPr>
        <w:t>di presidio del</w:t>
      </w:r>
      <w:r w:rsidRPr="003E755B">
        <w:rPr>
          <w:rFonts w:asciiTheme="minorHAnsi" w:eastAsiaTheme="minorHAnsi" w:hAnsiTheme="minorHAnsi" w:cs="Cambria"/>
          <w:color w:val="000000"/>
        </w:rPr>
        <w:t xml:space="preserve"> Piano dell’</w:t>
      </w:r>
      <w:r>
        <w:rPr>
          <w:rFonts w:asciiTheme="minorHAnsi" w:eastAsiaTheme="minorHAnsi" w:hAnsiTheme="minorHAnsi" w:cs="Cambria"/>
          <w:color w:val="000000"/>
        </w:rPr>
        <w:t xml:space="preserve">Offerta Formativa nelle fasi di </w:t>
      </w:r>
      <w:r w:rsidRPr="003E755B">
        <w:rPr>
          <w:rFonts w:asciiTheme="minorHAnsi" w:eastAsiaTheme="minorHAnsi" w:hAnsiTheme="minorHAnsi" w:cs="Cambria"/>
          <w:color w:val="000000"/>
        </w:rPr>
        <w:t>realizzazione, monitoraggio e autovalutazione dei risultati, in vista dell’elaborazione del BILANCIO</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SOCIALE</w:t>
      </w:r>
      <w:r>
        <w:rPr>
          <w:rFonts w:asciiTheme="minorHAnsi" w:eastAsiaTheme="minorHAnsi" w:hAnsiTheme="minorHAnsi" w:cs="Cambria"/>
          <w:color w:val="000000"/>
        </w:rPr>
        <w:t xml:space="preserve"> quali:</w:t>
      </w:r>
    </w:p>
    <w:p w14:paraId="1240CB0D" w14:textId="77777777" w:rsidR="00150A5F"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e</w:t>
      </w:r>
      <w:r w:rsidRPr="009A5ECD">
        <w:rPr>
          <w:rFonts w:asciiTheme="minorHAnsi" w:eastAsiaTheme="minorHAnsi" w:hAnsiTheme="minorHAnsi" w:cs="Cambria"/>
          <w:color w:val="000000"/>
        </w:rPr>
        <w:t xml:space="preserve">sercitare l'autonomia di ricerca, sperimentazione e sviluppo volta all’innovazione metodologica e didattica, nonché </w:t>
      </w:r>
      <w:r>
        <w:rPr>
          <w:rFonts w:asciiTheme="minorHAnsi" w:eastAsiaTheme="minorHAnsi" w:hAnsiTheme="minorHAnsi" w:cs="Cambria"/>
          <w:color w:val="000000"/>
        </w:rPr>
        <w:t>al</w:t>
      </w:r>
      <w:r w:rsidRPr="009A5ECD">
        <w:rPr>
          <w:rFonts w:asciiTheme="minorHAnsi" w:eastAsiaTheme="minorHAnsi" w:hAnsiTheme="minorHAnsi" w:cs="Cambria"/>
          <w:color w:val="000000"/>
        </w:rPr>
        <w:t xml:space="preserve">la formazione e </w:t>
      </w:r>
      <w:r>
        <w:rPr>
          <w:rFonts w:asciiTheme="minorHAnsi" w:eastAsiaTheme="minorHAnsi" w:hAnsiTheme="minorHAnsi" w:cs="Cambria"/>
          <w:color w:val="000000"/>
        </w:rPr>
        <w:t>al</w:t>
      </w:r>
      <w:r w:rsidRPr="009A5ECD">
        <w:rPr>
          <w:rFonts w:asciiTheme="minorHAnsi" w:eastAsiaTheme="minorHAnsi" w:hAnsiTheme="minorHAnsi" w:cs="Cambria"/>
          <w:color w:val="000000"/>
        </w:rPr>
        <w:t xml:space="preserve">l’aggiornamento culturale e professionale del personale scolastico; </w:t>
      </w:r>
    </w:p>
    <w:p w14:paraId="5ABA71B6" w14:textId="77777777" w:rsidR="00150A5F" w:rsidRPr="009A5ECD"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sidRPr="009A5ECD">
        <w:rPr>
          <w:rFonts w:asciiTheme="minorHAnsi" w:eastAsiaTheme="minorHAnsi" w:hAnsiTheme="minorHAnsi" w:cs="Cambria"/>
          <w:color w:val="000000"/>
        </w:rPr>
        <w:t>curare i processi di comunicazione organizzativa interna ed esterna, anche diffondendo la pratica dei processi informatizzati, l’uso del registro elettronico, dei social e gli spazi di visibilità del sito istituzionale;</w:t>
      </w:r>
    </w:p>
    <w:p w14:paraId="3DA9319A" w14:textId="77777777" w:rsidR="00150A5F" w:rsidRPr="009A5ECD"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f</w:t>
      </w:r>
      <w:r w:rsidRPr="009A5ECD">
        <w:rPr>
          <w:rFonts w:asciiTheme="minorHAnsi" w:eastAsiaTheme="minorHAnsi" w:hAnsiTheme="minorHAnsi" w:cs="Cambria"/>
          <w:color w:val="000000"/>
        </w:rPr>
        <w:t xml:space="preserve">avorire l’inclusione degli alunni </w:t>
      </w:r>
      <w:r>
        <w:rPr>
          <w:rFonts w:asciiTheme="minorHAnsi" w:eastAsiaTheme="minorHAnsi" w:hAnsiTheme="minorHAnsi" w:cs="Cambria"/>
          <w:color w:val="000000"/>
        </w:rPr>
        <w:t>con disabilità e con Bisogni Educativi Speciali</w:t>
      </w:r>
      <w:r w:rsidRPr="009A5ECD">
        <w:rPr>
          <w:rFonts w:asciiTheme="minorHAnsi" w:eastAsiaTheme="minorHAnsi" w:hAnsiTheme="minorHAnsi" w:cs="Cambria"/>
          <w:color w:val="000000"/>
        </w:rPr>
        <w:t xml:space="preserve">, anche attraverso un efficace raccordo con il territorio; </w:t>
      </w:r>
    </w:p>
    <w:p w14:paraId="1EE0BCA9" w14:textId="77777777" w:rsidR="00150A5F" w:rsidRPr="009A5ECD"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sidRPr="009A5ECD">
        <w:rPr>
          <w:rFonts w:asciiTheme="minorHAnsi" w:eastAsiaTheme="minorHAnsi" w:hAnsiTheme="minorHAnsi" w:cs="Cambria"/>
          <w:color w:val="000000"/>
        </w:rPr>
        <w:t>continuare la riflessione sul curricolo per competenze allo scopo di realizzare attività in continuità tra i vari ordini di scuola;</w:t>
      </w:r>
    </w:p>
    <w:p w14:paraId="2EB25F76" w14:textId="77777777" w:rsidR="00150A5F" w:rsidRPr="009A5ECD"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c</w:t>
      </w:r>
      <w:r w:rsidRPr="009A5ECD">
        <w:rPr>
          <w:rFonts w:asciiTheme="minorHAnsi" w:eastAsiaTheme="minorHAnsi" w:hAnsiTheme="minorHAnsi" w:cs="Cambria"/>
          <w:color w:val="000000"/>
        </w:rPr>
        <w:t>ontrastare la dispersione scolastica con l’attivazione di percorsi efficaci di accoglienza degli alunni, intensificazione del rapporto con le famiglie, attuazione di interventi di recupero e sportelli pomeridiani;</w:t>
      </w:r>
    </w:p>
    <w:p w14:paraId="0C04F0F6" w14:textId="77777777" w:rsidR="00150A5F" w:rsidRPr="009A5ECD"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i</w:t>
      </w:r>
      <w:r w:rsidRPr="009A5ECD">
        <w:rPr>
          <w:rFonts w:asciiTheme="minorHAnsi" w:eastAsiaTheme="minorHAnsi" w:hAnsiTheme="minorHAnsi" w:cs="Cambria"/>
          <w:color w:val="000000"/>
        </w:rPr>
        <w:t>mplementare il processo di dematerializzazione e trasparenza amministrativa;</w:t>
      </w:r>
    </w:p>
    <w:p w14:paraId="349CBE99" w14:textId="77777777" w:rsidR="00150A5F" w:rsidRPr="009A5ECD"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p</w:t>
      </w:r>
      <w:r w:rsidRPr="009A5ECD">
        <w:rPr>
          <w:rFonts w:asciiTheme="minorHAnsi" w:eastAsiaTheme="minorHAnsi" w:hAnsiTheme="minorHAnsi" w:cs="Cambria"/>
          <w:color w:val="000000"/>
        </w:rPr>
        <w:t>otenziare le attività di orientamento in entrata/uscita e continuità nel passaggio da un ordine</w:t>
      </w:r>
    </w:p>
    <w:p w14:paraId="7C48B404" w14:textId="77777777" w:rsidR="00150A5F" w:rsidRPr="009A5ECD"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sidRPr="009A5ECD">
        <w:rPr>
          <w:rFonts w:asciiTheme="minorHAnsi" w:eastAsiaTheme="minorHAnsi" w:hAnsiTheme="minorHAnsi" w:cs="Cambria"/>
          <w:color w:val="000000"/>
        </w:rPr>
        <w:t>di scuola all’altro;</w:t>
      </w:r>
    </w:p>
    <w:p w14:paraId="0C2F05C0" w14:textId="77777777" w:rsidR="00150A5F" w:rsidRPr="009A5ECD"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p</w:t>
      </w:r>
      <w:r w:rsidRPr="009A5ECD">
        <w:rPr>
          <w:rFonts w:asciiTheme="minorHAnsi" w:eastAsiaTheme="minorHAnsi" w:hAnsiTheme="minorHAnsi" w:cs="Cambria"/>
          <w:color w:val="000000"/>
        </w:rPr>
        <w:t>otenziare le dotazioni tecnologiche innovative nei vari ordini di scuola;</w:t>
      </w:r>
    </w:p>
    <w:p w14:paraId="02FC59D1" w14:textId="77777777" w:rsidR="00150A5F" w:rsidRPr="007A6DF1" w:rsidRDefault="00150A5F" w:rsidP="00017932">
      <w:pPr>
        <w:pStyle w:val="Paragrafoelenco"/>
        <w:numPr>
          <w:ilvl w:val="0"/>
          <w:numId w:val="23"/>
        </w:numPr>
        <w:autoSpaceDE w:val="0"/>
        <w:autoSpaceDN w:val="0"/>
        <w:adjustRightInd w:val="0"/>
        <w:spacing w:line="276" w:lineRule="auto"/>
        <w:jc w:val="both"/>
        <w:rPr>
          <w:rFonts w:asciiTheme="minorHAnsi" w:eastAsiaTheme="minorHAnsi" w:hAnsiTheme="minorHAnsi" w:cs="Cambria"/>
          <w:color w:val="000000"/>
        </w:rPr>
      </w:pPr>
      <w:r>
        <w:rPr>
          <w:rFonts w:asciiTheme="minorHAnsi" w:eastAsiaTheme="minorHAnsi" w:hAnsiTheme="minorHAnsi" w:cs="Cambria"/>
          <w:color w:val="000000"/>
        </w:rPr>
        <w:t>s</w:t>
      </w:r>
      <w:r w:rsidRPr="009A5ECD">
        <w:rPr>
          <w:rFonts w:asciiTheme="minorHAnsi" w:eastAsiaTheme="minorHAnsi" w:hAnsiTheme="minorHAnsi" w:cs="Cambria"/>
          <w:color w:val="000000"/>
        </w:rPr>
        <w:t>viluppare le competenze digitali degli studenti, con particolare riguardo al pensiero</w:t>
      </w:r>
      <w:r>
        <w:rPr>
          <w:rFonts w:asciiTheme="minorHAnsi" w:eastAsiaTheme="minorHAnsi" w:hAnsiTheme="minorHAnsi" w:cs="Cambria"/>
          <w:color w:val="000000"/>
        </w:rPr>
        <w:t xml:space="preserve"> </w:t>
      </w:r>
      <w:r w:rsidRPr="007A6DF1">
        <w:rPr>
          <w:rFonts w:asciiTheme="minorHAnsi" w:eastAsiaTheme="minorHAnsi" w:hAnsiTheme="minorHAnsi" w:cs="Cambria"/>
          <w:color w:val="000000"/>
        </w:rPr>
        <w:t>computazionale, all’utilizzo critico e consapevole dei social network e dei media.</w:t>
      </w:r>
    </w:p>
    <w:p w14:paraId="260E49D8" w14:textId="77777777" w:rsidR="00150A5F" w:rsidRPr="003E755B" w:rsidRDefault="00150A5F" w:rsidP="00017932">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Particolare attenzione deve essere posta, accanto al curricolo formale (quadro orario, contenuti</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 xml:space="preserve">disciplinari, etc.), a tutto quanto è possibile fare per valorizzare le competenze degli alunni e </w:t>
      </w:r>
      <w:r>
        <w:rPr>
          <w:rFonts w:asciiTheme="minorHAnsi" w:eastAsiaTheme="minorHAnsi" w:hAnsiTheme="minorHAnsi" w:cs="Cambria"/>
          <w:color w:val="000000"/>
        </w:rPr>
        <w:t xml:space="preserve">rivelare </w:t>
      </w:r>
      <w:r w:rsidRPr="003E755B">
        <w:rPr>
          <w:rFonts w:asciiTheme="minorHAnsi" w:eastAsiaTheme="minorHAnsi" w:hAnsiTheme="minorHAnsi" w:cs="Cambria"/>
          <w:color w:val="000000"/>
        </w:rPr>
        <w:t>le loro potenzialità nascoste, curando il clima, le relazioni, la partecipazione, la</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costruzione del senso di responsabilità; realizzando un’organizzazione funzionale ed efficace</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dell’ambiente di apprendimento; dando esempio di professionalità, disponibilità, puntualità, rispetto</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delle regole, credibilità e trasparenza; fornendo strumenti ed opportunità per il lavoro di gruppo, le</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attività laboratoriali, l’esercizio della creatività e del pensiero autonomo.</w:t>
      </w:r>
    </w:p>
    <w:p w14:paraId="0D33AFAD" w14:textId="77777777" w:rsidR="00150A5F" w:rsidRPr="003E755B" w:rsidRDefault="00150A5F" w:rsidP="00017932">
      <w:pPr>
        <w:autoSpaceDE w:val="0"/>
        <w:autoSpaceDN w:val="0"/>
        <w:adjustRightInd w:val="0"/>
        <w:spacing w:line="276" w:lineRule="auto"/>
        <w:jc w:val="both"/>
        <w:rPr>
          <w:rFonts w:asciiTheme="minorHAnsi" w:eastAsiaTheme="minorHAnsi" w:hAnsiTheme="minorHAnsi" w:cs="Cambria"/>
          <w:color w:val="000000"/>
        </w:rPr>
      </w:pPr>
      <w:r w:rsidRPr="003E755B">
        <w:rPr>
          <w:rFonts w:asciiTheme="minorHAnsi" w:eastAsiaTheme="minorHAnsi" w:hAnsiTheme="minorHAnsi" w:cs="Cambria"/>
          <w:color w:val="000000"/>
        </w:rPr>
        <w:t>Saranno sollecitate, anche tramite progetti in rete, le interazioni fra scuola, società e imprese del</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territorio, intese ad incrementare il rapporto con la realtà produttiva del territorio, volgendo lo sguardo</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lastRenderedPageBreak/>
        <w:t>agli scenari nazionali ed europei, anche come spazio formativo, per garantire un apprendimento lungo</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l'intero corso della vita.</w:t>
      </w:r>
    </w:p>
    <w:p w14:paraId="12E73FEA" w14:textId="77777777" w:rsidR="00150A5F" w:rsidRDefault="00150A5F" w:rsidP="00150A5F">
      <w:pPr>
        <w:autoSpaceDE w:val="0"/>
        <w:autoSpaceDN w:val="0"/>
        <w:adjustRightInd w:val="0"/>
        <w:jc w:val="both"/>
        <w:rPr>
          <w:rFonts w:asciiTheme="minorHAnsi" w:eastAsiaTheme="minorHAnsi" w:hAnsiTheme="minorHAnsi" w:cs="Cambria"/>
          <w:color w:val="000000"/>
        </w:rPr>
      </w:pPr>
    </w:p>
    <w:p w14:paraId="4C8BB319" w14:textId="77777777" w:rsidR="00150A5F" w:rsidRPr="00FD4D6F" w:rsidRDefault="00150A5F" w:rsidP="00150A5F">
      <w:pPr>
        <w:spacing w:line="235" w:lineRule="auto"/>
        <w:jc w:val="both"/>
        <w:rPr>
          <w:rFonts w:asciiTheme="minorHAnsi" w:hAnsiTheme="minorHAnsi"/>
          <w:b/>
        </w:rPr>
      </w:pPr>
      <w:r w:rsidRPr="00FD4D6F">
        <w:rPr>
          <w:rFonts w:asciiTheme="minorHAnsi" w:hAnsiTheme="minorHAnsi"/>
          <w:b/>
        </w:rPr>
        <w:t>Si riportano di seguito i commi della Legge 107 che espressamente si riferiscono al Piano dell'Offerta Formativa Triennale e che indicano anche il quadro e le priorità ineludibili.</w:t>
      </w:r>
    </w:p>
    <w:p w14:paraId="26629DAD" w14:textId="77777777" w:rsidR="00150A5F" w:rsidRPr="00B944DD" w:rsidRDefault="00150A5F" w:rsidP="00150A5F">
      <w:pPr>
        <w:pStyle w:val="Corpodeltesto"/>
        <w:spacing w:before="2" w:line="276" w:lineRule="auto"/>
        <w:jc w:val="both"/>
        <w:rPr>
          <w:rFonts w:asciiTheme="minorHAnsi" w:hAnsiTheme="minorHAnsi"/>
        </w:rPr>
      </w:pPr>
      <w:r w:rsidRPr="00B944DD">
        <w:rPr>
          <w:rFonts w:asciiTheme="minorHAnsi" w:hAnsiTheme="minorHAnsi"/>
          <w:b/>
        </w:rPr>
        <w:t>Comma 7</w:t>
      </w:r>
      <w:r w:rsidRPr="00B944DD">
        <w:rPr>
          <w:rFonts w:asciiTheme="minorHAnsi" w:hAnsiTheme="minorHAnsi"/>
        </w:rPr>
        <w:t xml:space="preserve">. Le istituzioni scolastiche, nei limiti delle risorse umane, finanziarie e strumentali disponibili a legislazione vigente e, comunque, senza nuovi o maggiori oneri per la finanza pubblica, individuano il </w:t>
      </w:r>
      <w:r w:rsidRPr="00B944DD">
        <w:rPr>
          <w:rFonts w:asciiTheme="minorHAnsi" w:hAnsiTheme="minorHAnsi"/>
          <w:b/>
        </w:rPr>
        <w:t>fabbisogno di posti dell'organico dell'autonomia</w:t>
      </w:r>
      <w:r w:rsidRPr="00B944DD">
        <w:rPr>
          <w:rFonts w:asciiTheme="minorHAnsi" w:hAnsiTheme="minorHAnsi"/>
        </w:rPr>
        <w:t>, in relazione all'offerta formativa che intendono realizzare, nel rispetto del monte orario degli insegnamenti e tenuto conto della quota di autonomia dei curricoli e degli spazi di flessibilità, nonché' in riferimento a iniziative di potenziamento dell'offerta formativa e delle attività progettuali, per il raggiungimento degli obiettivi formativi individuati come prioritari tra i</w:t>
      </w:r>
      <w:r w:rsidRPr="00B944DD">
        <w:rPr>
          <w:rFonts w:asciiTheme="minorHAnsi" w:hAnsiTheme="minorHAnsi"/>
          <w:spacing w:val="-5"/>
        </w:rPr>
        <w:t xml:space="preserve"> </w:t>
      </w:r>
      <w:r w:rsidRPr="00B944DD">
        <w:rPr>
          <w:rFonts w:asciiTheme="minorHAnsi" w:hAnsiTheme="minorHAnsi"/>
        </w:rPr>
        <w:t>seguenti:</w:t>
      </w:r>
    </w:p>
    <w:p w14:paraId="3047B64A" w14:textId="77777777" w:rsidR="00150A5F" w:rsidRPr="00B944DD" w:rsidRDefault="00150A5F" w:rsidP="00150A5F">
      <w:pPr>
        <w:pStyle w:val="Paragrafoelenco"/>
        <w:widowControl w:val="0"/>
        <w:numPr>
          <w:ilvl w:val="0"/>
          <w:numId w:val="25"/>
        </w:numPr>
        <w:tabs>
          <w:tab w:val="left" w:pos="284"/>
        </w:tabs>
        <w:autoSpaceDE w:val="0"/>
        <w:autoSpaceDN w:val="0"/>
        <w:ind w:left="0" w:firstLine="0"/>
        <w:contextualSpacing w:val="0"/>
        <w:jc w:val="both"/>
        <w:rPr>
          <w:rFonts w:asciiTheme="minorHAnsi" w:hAnsiTheme="minorHAnsi"/>
        </w:rPr>
      </w:pPr>
      <w:r w:rsidRPr="00B944DD">
        <w:rPr>
          <w:rFonts w:asciiTheme="minorHAnsi" w:hAnsiTheme="minorHAnsi"/>
        </w:rPr>
        <w:t xml:space="preserve">valorizzazione e potenziamento delle </w:t>
      </w:r>
      <w:r w:rsidRPr="00B944DD">
        <w:rPr>
          <w:rFonts w:asciiTheme="minorHAnsi" w:hAnsiTheme="minorHAnsi"/>
          <w:b/>
        </w:rPr>
        <w:t>competenze linguistiche</w:t>
      </w:r>
      <w:r w:rsidRPr="00B944DD">
        <w:rPr>
          <w:rFonts w:asciiTheme="minorHAnsi" w:hAnsiTheme="minorHAnsi"/>
        </w:rPr>
        <w:t>, con particolare riferimento all'italiano nonché alla lingua inglese e ad altre lingue dell'Unione europea, anche mediante l'util</w:t>
      </w:r>
      <w:r>
        <w:rPr>
          <w:rFonts w:asciiTheme="minorHAnsi" w:hAnsiTheme="minorHAnsi"/>
        </w:rPr>
        <w:t xml:space="preserve">izzo della metodologia Content Language </w:t>
      </w:r>
      <w:proofErr w:type="spellStart"/>
      <w:r>
        <w:rPr>
          <w:rFonts w:asciiTheme="minorHAnsi" w:hAnsiTheme="minorHAnsi"/>
        </w:rPr>
        <w:t>I</w:t>
      </w:r>
      <w:r w:rsidRPr="00B944DD">
        <w:rPr>
          <w:rFonts w:asciiTheme="minorHAnsi" w:hAnsiTheme="minorHAnsi"/>
        </w:rPr>
        <w:t>ntegrated</w:t>
      </w:r>
      <w:proofErr w:type="spellEnd"/>
      <w:r w:rsidRPr="00B944DD">
        <w:rPr>
          <w:rFonts w:asciiTheme="minorHAnsi" w:hAnsiTheme="minorHAnsi"/>
          <w:spacing w:val="-1"/>
        </w:rPr>
        <w:t xml:space="preserve"> </w:t>
      </w:r>
      <w:r>
        <w:rPr>
          <w:rFonts w:asciiTheme="minorHAnsi" w:hAnsiTheme="minorHAnsi"/>
        </w:rPr>
        <w:t>L</w:t>
      </w:r>
      <w:r w:rsidRPr="00B944DD">
        <w:rPr>
          <w:rFonts w:asciiTheme="minorHAnsi" w:hAnsiTheme="minorHAnsi"/>
        </w:rPr>
        <w:t>earning;</w:t>
      </w:r>
    </w:p>
    <w:p w14:paraId="4A28F073" w14:textId="77777777" w:rsidR="00150A5F" w:rsidRPr="00B944DD" w:rsidRDefault="00150A5F" w:rsidP="00150A5F">
      <w:pPr>
        <w:pStyle w:val="Paragrafoelenco"/>
        <w:widowControl w:val="0"/>
        <w:numPr>
          <w:ilvl w:val="0"/>
          <w:numId w:val="25"/>
        </w:numPr>
        <w:tabs>
          <w:tab w:val="left" w:pos="284"/>
        </w:tabs>
        <w:autoSpaceDE w:val="0"/>
        <w:autoSpaceDN w:val="0"/>
        <w:ind w:left="0" w:firstLine="0"/>
        <w:contextualSpacing w:val="0"/>
        <w:jc w:val="both"/>
        <w:rPr>
          <w:rFonts w:asciiTheme="minorHAnsi" w:hAnsiTheme="minorHAnsi"/>
        </w:rPr>
      </w:pPr>
      <w:r w:rsidRPr="00B944DD">
        <w:rPr>
          <w:rFonts w:asciiTheme="minorHAnsi" w:hAnsiTheme="minorHAnsi"/>
        </w:rPr>
        <w:t xml:space="preserve">potenziamento delle </w:t>
      </w:r>
      <w:r w:rsidRPr="00B944DD">
        <w:rPr>
          <w:rFonts w:asciiTheme="minorHAnsi" w:hAnsiTheme="minorHAnsi"/>
          <w:b/>
        </w:rPr>
        <w:t>competenze matematico-logiche e</w:t>
      </w:r>
      <w:r w:rsidRPr="00B944DD">
        <w:rPr>
          <w:rFonts w:asciiTheme="minorHAnsi" w:hAnsiTheme="minorHAnsi"/>
          <w:b/>
          <w:spacing w:val="-2"/>
        </w:rPr>
        <w:t xml:space="preserve"> </w:t>
      </w:r>
      <w:r w:rsidRPr="00B944DD">
        <w:rPr>
          <w:rFonts w:asciiTheme="minorHAnsi" w:hAnsiTheme="minorHAnsi"/>
          <w:b/>
        </w:rPr>
        <w:t>scientifiche</w:t>
      </w:r>
      <w:r w:rsidRPr="00B944DD">
        <w:rPr>
          <w:rFonts w:asciiTheme="minorHAnsi" w:hAnsiTheme="minorHAnsi"/>
        </w:rPr>
        <w:t>;</w:t>
      </w:r>
    </w:p>
    <w:p w14:paraId="1F9D5521" w14:textId="77777777" w:rsidR="00150A5F" w:rsidRPr="00B944DD" w:rsidRDefault="00150A5F" w:rsidP="00150A5F">
      <w:pPr>
        <w:pStyle w:val="Paragrafoelenco"/>
        <w:widowControl w:val="0"/>
        <w:numPr>
          <w:ilvl w:val="0"/>
          <w:numId w:val="25"/>
        </w:numPr>
        <w:tabs>
          <w:tab w:val="left" w:pos="284"/>
        </w:tabs>
        <w:autoSpaceDE w:val="0"/>
        <w:autoSpaceDN w:val="0"/>
        <w:ind w:left="0" w:firstLine="0"/>
        <w:contextualSpacing w:val="0"/>
        <w:jc w:val="both"/>
        <w:rPr>
          <w:rFonts w:asciiTheme="minorHAnsi" w:hAnsiTheme="minorHAnsi"/>
        </w:rPr>
      </w:pPr>
      <w:r w:rsidRPr="00B944DD">
        <w:rPr>
          <w:rFonts w:asciiTheme="minorHAnsi" w:hAnsiTheme="minorHAnsi"/>
        </w:rPr>
        <w:t xml:space="preserve">potenziamento delle </w:t>
      </w:r>
      <w:r w:rsidRPr="00B944DD">
        <w:rPr>
          <w:rFonts w:asciiTheme="minorHAnsi" w:hAnsiTheme="minorHAnsi"/>
          <w:b/>
        </w:rPr>
        <w:t xml:space="preserve">competenze </w:t>
      </w:r>
      <w:r w:rsidRPr="00B944DD">
        <w:rPr>
          <w:rFonts w:asciiTheme="minorHAnsi" w:hAnsiTheme="minorHAnsi"/>
        </w:rPr>
        <w:t xml:space="preserve">nella pratica e </w:t>
      </w:r>
      <w:r w:rsidRPr="00B944DD">
        <w:rPr>
          <w:rFonts w:asciiTheme="minorHAnsi" w:hAnsiTheme="minorHAnsi"/>
          <w:b/>
        </w:rPr>
        <w:t xml:space="preserve">nella cultura musicali, nell'arte </w:t>
      </w:r>
      <w:r w:rsidRPr="00B944DD">
        <w:rPr>
          <w:rFonts w:asciiTheme="minorHAnsi" w:hAnsiTheme="minorHAnsi"/>
        </w:rPr>
        <w:t>e nella storia dell'arte, nel cinema, nelle tecniche e nei media di produzione e di diffusione delle immagini e dei suoni, anche mediante il coinvolgimento dei musei e degli altri istituti pubblici e privati operanti in tali</w:t>
      </w:r>
      <w:r w:rsidRPr="00B944DD">
        <w:rPr>
          <w:rFonts w:asciiTheme="minorHAnsi" w:hAnsiTheme="minorHAnsi"/>
          <w:spacing w:val="-11"/>
        </w:rPr>
        <w:t xml:space="preserve"> </w:t>
      </w:r>
      <w:r w:rsidRPr="00B944DD">
        <w:rPr>
          <w:rFonts w:asciiTheme="minorHAnsi" w:hAnsiTheme="minorHAnsi"/>
        </w:rPr>
        <w:t>settori;</w:t>
      </w:r>
    </w:p>
    <w:p w14:paraId="71D7954C" w14:textId="77777777" w:rsidR="00150A5F" w:rsidRPr="00B944DD" w:rsidRDefault="00150A5F" w:rsidP="00150A5F">
      <w:pPr>
        <w:pStyle w:val="Paragrafoelenco"/>
        <w:widowControl w:val="0"/>
        <w:numPr>
          <w:ilvl w:val="0"/>
          <w:numId w:val="25"/>
        </w:numPr>
        <w:tabs>
          <w:tab w:val="left" w:pos="284"/>
          <w:tab w:val="left" w:pos="878"/>
        </w:tabs>
        <w:autoSpaceDE w:val="0"/>
        <w:autoSpaceDN w:val="0"/>
        <w:spacing w:line="276" w:lineRule="auto"/>
        <w:ind w:left="0" w:firstLine="0"/>
        <w:contextualSpacing w:val="0"/>
        <w:jc w:val="both"/>
        <w:rPr>
          <w:rFonts w:asciiTheme="minorHAnsi" w:hAnsiTheme="minorHAnsi"/>
        </w:rPr>
      </w:pPr>
      <w:r w:rsidRPr="00B944DD">
        <w:rPr>
          <w:rFonts w:asciiTheme="minorHAnsi" w:hAnsiTheme="minorHAnsi"/>
        </w:rPr>
        <w:t xml:space="preserve">sviluppo delle </w:t>
      </w:r>
      <w:r w:rsidRPr="00B944DD">
        <w:rPr>
          <w:rFonts w:asciiTheme="minorHAnsi" w:hAnsiTheme="minorHAnsi"/>
          <w:b/>
        </w:rPr>
        <w:t xml:space="preserve">competenze in materia di cittadinanza attiva e democratica </w:t>
      </w:r>
      <w:r w:rsidRPr="00B944DD">
        <w:rPr>
          <w:rFonts w:asciiTheme="minorHAnsi" w:hAnsiTheme="minorHAnsi"/>
        </w:rPr>
        <w:t>attraverso la valorizzazione dell'educazione interculturale e alla pace, il rispetto delle differenze e il dialogo tra le culture, il sostegno dell'assunzione di responsabilità nonché' della solidarietà e della cura dei beni comuni e della consapevolezza dei diritti e dei doveri; potenziamento delle conoscenze in materia giuridica ed economico-finanziaria e di educazione</w:t>
      </w:r>
      <w:r w:rsidRPr="00B944DD">
        <w:rPr>
          <w:rFonts w:asciiTheme="minorHAnsi" w:hAnsiTheme="minorHAnsi"/>
          <w:spacing w:val="-1"/>
        </w:rPr>
        <w:t xml:space="preserve"> </w:t>
      </w:r>
      <w:r w:rsidRPr="00B944DD">
        <w:rPr>
          <w:rFonts w:asciiTheme="minorHAnsi" w:hAnsiTheme="minorHAnsi"/>
        </w:rPr>
        <w:t>all’autoimprenditorialità;</w:t>
      </w:r>
    </w:p>
    <w:p w14:paraId="76877B4B" w14:textId="77777777" w:rsidR="00150A5F" w:rsidRPr="00B944DD" w:rsidRDefault="00150A5F" w:rsidP="00150A5F">
      <w:pPr>
        <w:pStyle w:val="Paragrafoelenco"/>
        <w:widowControl w:val="0"/>
        <w:numPr>
          <w:ilvl w:val="0"/>
          <w:numId w:val="25"/>
        </w:numPr>
        <w:tabs>
          <w:tab w:val="left" w:pos="284"/>
        </w:tabs>
        <w:autoSpaceDE w:val="0"/>
        <w:autoSpaceDN w:val="0"/>
        <w:spacing w:line="278" w:lineRule="auto"/>
        <w:ind w:left="0" w:firstLine="0"/>
        <w:contextualSpacing w:val="0"/>
        <w:jc w:val="both"/>
        <w:rPr>
          <w:rFonts w:asciiTheme="minorHAnsi" w:hAnsiTheme="minorHAnsi"/>
        </w:rPr>
      </w:pPr>
      <w:r w:rsidRPr="00B944DD">
        <w:rPr>
          <w:rFonts w:asciiTheme="minorHAnsi" w:hAnsiTheme="minorHAnsi"/>
        </w:rPr>
        <w:t xml:space="preserve">sviluppo di comportamenti responsabili ispirati alla conoscenza e al rispetto della legalità, della </w:t>
      </w:r>
      <w:r w:rsidRPr="00B944DD">
        <w:rPr>
          <w:rFonts w:asciiTheme="minorHAnsi" w:hAnsiTheme="minorHAnsi"/>
          <w:b/>
        </w:rPr>
        <w:t>sostenibilità ambientale</w:t>
      </w:r>
      <w:r w:rsidRPr="00B944DD">
        <w:rPr>
          <w:rFonts w:asciiTheme="minorHAnsi" w:hAnsiTheme="minorHAnsi"/>
        </w:rPr>
        <w:t>, dei beni paesaggistici, del patrimonio e delle attività</w:t>
      </w:r>
      <w:r w:rsidRPr="00B944DD">
        <w:rPr>
          <w:rFonts w:asciiTheme="minorHAnsi" w:hAnsiTheme="minorHAnsi"/>
          <w:spacing w:val="-7"/>
        </w:rPr>
        <w:t xml:space="preserve"> </w:t>
      </w:r>
      <w:r w:rsidRPr="00B944DD">
        <w:rPr>
          <w:rFonts w:asciiTheme="minorHAnsi" w:hAnsiTheme="minorHAnsi"/>
        </w:rPr>
        <w:t>culturali;</w:t>
      </w:r>
    </w:p>
    <w:p w14:paraId="4691E1A9" w14:textId="77777777" w:rsidR="00150A5F" w:rsidRPr="00B944DD" w:rsidRDefault="00150A5F" w:rsidP="00150A5F">
      <w:pPr>
        <w:pStyle w:val="Paragrafoelenco"/>
        <w:widowControl w:val="0"/>
        <w:numPr>
          <w:ilvl w:val="0"/>
          <w:numId w:val="25"/>
        </w:numPr>
        <w:tabs>
          <w:tab w:val="left" w:pos="284"/>
        </w:tabs>
        <w:autoSpaceDE w:val="0"/>
        <w:autoSpaceDN w:val="0"/>
        <w:spacing w:line="278" w:lineRule="auto"/>
        <w:ind w:left="0" w:firstLine="0"/>
        <w:contextualSpacing w:val="0"/>
        <w:jc w:val="both"/>
        <w:rPr>
          <w:rFonts w:asciiTheme="minorHAnsi" w:hAnsiTheme="minorHAnsi"/>
        </w:rPr>
      </w:pPr>
      <w:r w:rsidRPr="00B944DD">
        <w:rPr>
          <w:rFonts w:asciiTheme="minorHAnsi" w:hAnsiTheme="minorHAnsi"/>
          <w:b/>
        </w:rPr>
        <w:t xml:space="preserve">alfabetizzazione </w:t>
      </w:r>
      <w:r w:rsidRPr="00B944DD">
        <w:rPr>
          <w:rFonts w:asciiTheme="minorHAnsi" w:hAnsiTheme="minorHAnsi"/>
        </w:rPr>
        <w:t>all'arte, alle tecniche e ai media di produzione e diffusione delle</w:t>
      </w:r>
      <w:r w:rsidRPr="00B944DD">
        <w:rPr>
          <w:rFonts w:asciiTheme="minorHAnsi" w:hAnsiTheme="minorHAnsi"/>
          <w:spacing w:val="-11"/>
        </w:rPr>
        <w:t xml:space="preserve"> </w:t>
      </w:r>
      <w:r w:rsidRPr="00B944DD">
        <w:rPr>
          <w:rFonts w:asciiTheme="minorHAnsi" w:hAnsiTheme="minorHAnsi"/>
        </w:rPr>
        <w:t>immagini;</w:t>
      </w:r>
    </w:p>
    <w:p w14:paraId="658ADC25" w14:textId="77777777" w:rsidR="00150A5F" w:rsidRPr="00B944DD" w:rsidRDefault="00150A5F" w:rsidP="00150A5F">
      <w:pPr>
        <w:pStyle w:val="Paragrafoelenco"/>
        <w:widowControl w:val="0"/>
        <w:numPr>
          <w:ilvl w:val="0"/>
          <w:numId w:val="25"/>
        </w:numPr>
        <w:tabs>
          <w:tab w:val="left" w:pos="284"/>
        </w:tabs>
        <w:autoSpaceDE w:val="0"/>
        <w:autoSpaceDN w:val="0"/>
        <w:spacing w:before="37" w:line="276" w:lineRule="auto"/>
        <w:ind w:left="0" w:firstLine="0"/>
        <w:contextualSpacing w:val="0"/>
        <w:jc w:val="both"/>
        <w:rPr>
          <w:rFonts w:asciiTheme="minorHAnsi" w:hAnsiTheme="minorHAnsi"/>
        </w:rPr>
      </w:pPr>
      <w:r w:rsidRPr="00B944DD">
        <w:rPr>
          <w:rFonts w:asciiTheme="minorHAnsi" w:hAnsiTheme="minorHAnsi"/>
        </w:rPr>
        <w:t xml:space="preserve">potenziamento delle </w:t>
      </w:r>
      <w:r w:rsidRPr="00B944DD">
        <w:rPr>
          <w:rFonts w:asciiTheme="minorHAnsi" w:hAnsiTheme="minorHAnsi"/>
          <w:b/>
        </w:rPr>
        <w:t xml:space="preserve">discipline motorie </w:t>
      </w:r>
      <w:r w:rsidRPr="00B944DD">
        <w:rPr>
          <w:rFonts w:asciiTheme="minorHAnsi" w:hAnsiTheme="minorHAnsi"/>
        </w:rPr>
        <w:t>e sviluppo di comportamenti ispirati a uno stile di vita sano, con particolare riferimento all'alimentazione, all'educazione fisica e allo sport, e attenzione alla tutela del diritto allo studio degli studenti praticanti attività sportiva</w:t>
      </w:r>
      <w:r w:rsidRPr="00B944DD">
        <w:rPr>
          <w:rFonts w:asciiTheme="minorHAnsi" w:hAnsiTheme="minorHAnsi"/>
          <w:spacing w:val="-5"/>
        </w:rPr>
        <w:t xml:space="preserve"> </w:t>
      </w:r>
      <w:r w:rsidRPr="00B944DD">
        <w:rPr>
          <w:rFonts w:asciiTheme="minorHAnsi" w:hAnsiTheme="minorHAnsi"/>
        </w:rPr>
        <w:t>agonistica;</w:t>
      </w:r>
    </w:p>
    <w:p w14:paraId="1B2C69C9" w14:textId="77777777" w:rsidR="00150A5F" w:rsidRPr="00B944DD" w:rsidRDefault="00150A5F" w:rsidP="00150A5F">
      <w:pPr>
        <w:pStyle w:val="Paragrafoelenco"/>
        <w:widowControl w:val="0"/>
        <w:numPr>
          <w:ilvl w:val="0"/>
          <w:numId w:val="25"/>
        </w:numPr>
        <w:tabs>
          <w:tab w:val="left" w:pos="284"/>
          <w:tab w:val="left" w:pos="893"/>
        </w:tabs>
        <w:autoSpaceDE w:val="0"/>
        <w:autoSpaceDN w:val="0"/>
        <w:spacing w:line="276" w:lineRule="auto"/>
        <w:ind w:left="0" w:firstLine="0"/>
        <w:contextualSpacing w:val="0"/>
        <w:jc w:val="both"/>
        <w:rPr>
          <w:rFonts w:asciiTheme="minorHAnsi" w:hAnsiTheme="minorHAnsi"/>
        </w:rPr>
      </w:pPr>
      <w:r w:rsidRPr="00B944DD">
        <w:rPr>
          <w:rFonts w:asciiTheme="minorHAnsi" w:hAnsiTheme="minorHAnsi"/>
        </w:rPr>
        <w:t xml:space="preserve">sviluppo delle </w:t>
      </w:r>
      <w:r w:rsidRPr="00B944DD">
        <w:rPr>
          <w:rFonts w:asciiTheme="minorHAnsi" w:hAnsiTheme="minorHAnsi"/>
          <w:b/>
        </w:rPr>
        <w:t>competenze digitali degli studenti</w:t>
      </w:r>
      <w:r w:rsidRPr="00B944DD">
        <w:rPr>
          <w:rFonts w:asciiTheme="minorHAnsi" w:hAnsiTheme="minorHAnsi"/>
        </w:rPr>
        <w:t>, con particolare riguardo al pensiero computazionale, all'utilizzo critico e consapevole dei social network e dei media nonché' alla produzione e ai legami con il mondo del lavoro;</w:t>
      </w:r>
    </w:p>
    <w:p w14:paraId="11E2FE8B" w14:textId="77777777" w:rsidR="00150A5F" w:rsidRPr="00B944DD" w:rsidRDefault="00150A5F" w:rsidP="00150A5F">
      <w:pPr>
        <w:pStyle w:val="Paragrafoelenco"/>
        <w:widowControl w:val="0"/>
        <w:numPr>
          <w:ilvl w:val="0"/>
          <w:numId w:val="25"/>
        </w:numPr>
        <w:tabs>
          <w:tab w:val="left" w:pos="284"/>
          <w:tab w:val="left" w:pos="893"/>
        </w:tabs>
        <w:autoSpaceDE w:val="0"/>
        <w:autoSpaceDN w:val="0"/>
        <w:spacing w:line="276" w:lineRule="auto"/>
        <w:ind w:left="0" w:firstLine="0"/>
        <w:contextualSpacing w:val="0"/>
        <w:jc w:val="both"/>
        <w:rPr>
          <w:rFonts w:asciiTheme="minorHAnsi" w:hAnsiTheme="minorHAnsi"/>
        </w:rPr>
      </w:pPr>
      <w:r w:rsidRPr="00B944DD">
        <w:rPr>
          <w:rFonts w:asciiTheme="minorHAnsi" w:hAnsiTheme="minorHAnsi"/>
        </w:rPr>
        <w:t xml:space="preserve">potenziamento delle </w:t>
      </w:r>
      <w:r w:rsidRPr="00B944DD">
        <w:rPr>
          <w:rFonts w:asciiTheme="minorHAnsi" w:hAnsiTheme="minorHAnsi"/>
          <w:b/>
        </w:rPr>
        <w:t xml:space="preserve">metodologie laboratoriali </w:t>
      </w:r>
      <w:r w:rsidRPr="00B944DD">
        <w:rPr>
          <w:rFonts w:asciiTheme="minorHAnsi" w:hAnsiTheme="minorHAnsi"/>
        </w:rPr>
        <w:t>e delle attività di</w:t>
      </w:r>
      <w:r w:rsidRPr="00B944DD">
        <w:rPr>
          <w:rFonts w:asciiTheme="minorHAnsi" w:hAnsiTheme="minorHAnsi"/>
          <w:spacing w:val="-7"/>
        </w:rPr>
        <w:t xml:space="preserve"> </w:t>
      </w:r>
      <w:r w:rsidRPr="00B944DD">
        <w:rPr>
          <w:rFonts w:asciiTheme="minorHAnsi" w:hAnsiTheme="minorHAnsi"/>
        </w:rPr>
        <w:t>laboratorio;</w:t>
      </w:r>
    </w:p>
    <w:p w14:paraId="4C4BC8A7" w14:textId="77777777" w:rsidR="00150A5F" w:rsidRPr="00B944DD" w:rsidRDefault="00150A5F" w:rsidP="00150A5F">
      <w:pPr>
        <w:pStyle w:val="Paragrafoelenco"/>
        <w:widowControl w:val="0"/>
        <w:numPr>
          <w:ilvl w:val="0"/>
          <w:numId w:val="24"/>
        </w:numPr>
        <w:tabs>
          <w:tab w:val="left" w:pos="284"/>
        </w:tabs>
        <w:autoSpaceDE w:val="0"/>
        <w:autoSpaceDN w:val="0"/>
        <w:ind w:left="0" w:firstLine="0"/>
        <w:contextualSpacing w:val="0"/>
        <w:jc w:val="both"/>
        <w:rPr>
          <w:rFonts w:asciiTheme="minorHAnsi" w:hAnsiTheme="minorHAnsi"/>
        </w:rPr>
      </w:pPr>
      <w:r w:rsidRPr="00B944DD">
        <w:rPr>
          <w:rFonts w:asciiTheme="minorHAnsi" w:hAnsiTheme="minorHAnsi"/>
        </w:rPr>
        <w:t xml:space="preserve">prevenzione e contrasto della </w:t>
      </w:r>
      <w:r w:rsidRPr="00B944DD">
        <w:rPr>
          <w:rFonts w:asciiTheme="minorHAnsi" w:hAnsiTheme="minorHAnsi"/>
          <w:b/>
        </w:rPr>
        <w:t xml:space="preserve">dispersione </w:t>
      </w:r>
      <w:r w:rsidRPr="00B944DD">
        <w:rPr>
          <w:rFonts w:asciiTheme="minorHAnsi" w:hAnsiTheme="minorHAnsi"/>
        </w:rPr>
        <w:t xml:space="preserve">scolastica, di ogni forma di </w:t>
      </w:r>
      <w:r w:rsidRPr="00B944DD">
        <w:rPr>
          <w:rFonts w:asciiTheme="minorHAnsi" w:hAnsiTheme="minorHAnsi"/>
          <w:b/>
        </w:rPr>
        <w:t xml:space="preserve">discriminazione </w:t>
      </w:r>
      <w:r w:rsidRPr="00B944DD">
        <w:rPr>
          <w:rFonts w:asciiTheme="minorHAnsi" w:hAnsiTheme="minorHAnsi"/>
        </w:rPr>
        <w:t xml:space="preserve">e del bullismo, anche informatico; potenziamento </w:t>
      </w:r>
      <w:r w:rsidRPr="00B944DD">
        <w:rPr>
          <w:rFonts w:asciiTheme="minorHAnsi" w:hAnsiTheme="minorHAnsi"/>
          <w:b/>
        </w:rPr>
        <w:t xml:space="preserve">dell'inclusione </w:t>
      </w:r>
      <w:r w:rsidRPr="00B944DD">
        <w:rPr>
          <w:rFonts w:asciiTheme="minorHAnsi" w:hAnsiTheme="minorHAnsi"/>
        </w:rPr>
        <w:t xml:space="preserve">scolastica e del diritto allo studio degli alunni con </w:t>
      </w:r>
      <w:r w:rsidRPr="00B944DD">
        <w:rPr>
          <w:rFonts w:asciiTheme="minorHAnsi" w:hAnsiTheme="minorHAnsi"/>
          <w:b/>
        </w:rPr>
        <w:t xml:space="preserve">bisogni educativi speciali </w:t>
      </w:r>
      <w:r w:rsidRPr="00B944DD">
        <w:rPr>
          <w:rFonts w:asciiTheme="minorHAnsi" w:hAnsiTheme="minorHAnsi"/>
        </w:rPr>
        <w:t>attraverso percorsi individualizzati e personalizzati anche con il supporto e la collaborazione dei servizi socio-sanitari ed educativi del territorio e delle associazioni di settore e l'applicazione delle linee di indirizzo per favorire il diritto allo studio degli alunni adottati, emanate dal Ministero dell'istruzione, dell’università e della ricerca il 18 dicembre</w:t>
      </w:r>
      <w:r w:rsidRPr="00B944DD">
        <w:rPr>
          <w:rFonts w:asciiTheme="minorHAnsi" w:hAnsiTheme="minorHAnsi"/>
          <w:spacing w:val="-3"/>
        </w:rPr>
        <w:t xml:space="preserve"> </w:t>
      </w:r>
      <w:r w:rsidRPr="00B944DD">
        <w:rPr>
          <w:rFonts w:asciiTheme="minorHAnsi" w:hAnsiTheme="minorHAnsi"/>
        </w:rPr>
        <w:t>2014;</w:t>
      </w:r>
    </w:p>
    <w:p w14:paraId="125D8450" w14:textId="77777777" w:rsidR="00150A5F" w:rsidRPr="00B944DD" w:rsidRDefault="00150A5F" w:rsidP="00150A5F">
      <w:pPr>
        <w:pStyle w:val="Paragrafoelenco"/>
        <w:widowControl w:val="0"/>
        <w:numPr>
          <w:ilvl w:val="0"/>
          <w:numId w:val="24"/>
        </w:numPr>
        <w:tabs>
          <w:tab w:val="left" w:pos="426"/>
        </w:tabs>
        <w:autoSpaceDE w:val="0"/>
        <w:autoSpaceDN w:val="0"/>
        <w:ind w:left="0" w:firstLine="0"/>
        <w:contextualSpacing w:val="0"/>
        <w:jc w:val="both"/>
        <w:rPr>
          <w:rFonts w:asciiTheme="minorHAnsi" w:hAnsiTheme="minorHAnsi"/>
        </w:rPr>
      </w:pPr>
      <w:r w:rsidRPr="00B944DD">
        <w:rPr>
          <w:rFonts w:asciiTheme="minorHAnsi" w:hAnsiTheme="minorHAnsi"/>
        </w:rPr>
        <w:t xml:space="preserve">valorizzazione della scuola intesa come comunità attiva, aperta al territorio e in grado di sviluppare e aumentare </w:t>
      </w:r>
      <w:r w:rsidRPr="00B944DD">
        <w:rPr>
          <w:rFonts w:asciiTheme="minorHAnsi" w:hAnsiTheme="minorHAnsi"/>
          <w:b/>
        </w:rPr>
        <w:t>l'interazione con le famiglie e con la comunità locale</w:t>
      </w:r>
      <w:r w:rsidRPr="00B944DD">
        <w:rPr>
          <w:rFonts w:asciiTheme="minorHAnsi" w:hAnsiTheme="minorHAnsi"/>
        </w:rPr>
        <w:t>, comprese le organizzazioni del terzo settore e le</w:t>
      </w:r>
      <w:r w:rsidRPr="00B944DD">
        <w:rPr>
          <w:rFonts w:asciiTheme="minorHAnsi" w:hAnsiTheme="minorHAnsi"/>
          <w:spacing w:val="-3"/>
        </w:rPr>
        <w:t xml:space="preserve"> </w:t>
      </w:r>
      <w:r w:rsidRPr="00B944DD">
        <w:rPr>
          <w:rFonts w:asciiTheme="minorHAnsi" w:hAnsiTheme="minorHAnsi"/>
        </w:rPr>
        <w:t>imprese;</w:t>
      </w:r>
    </w:p>
    <w:p w14:paraId="28A9BC24" w14:textId="77777777" w:rsidR="00150A5F" w:rsidRPr="00B944DD" w:rsidRDefault="00150A5F" w:rsidP="00150A5F">
      <w:pPr>
        <w:pStyle w:val="Paragrafoelenco"/>
        <w:widowControl w:val="0"/>
        <w:numPr>
          <w:ilvl w:val="0"/>
          <w:numId w:val="24"/>
        </w:numPr>
        <w:tabs>
          <w:tab w:val="left" w:pos="284"/>
        </w:tabs>
        <w:autoSpaceDE w:val="0"/>
        <w:autoSpaceDN w:val="0"/>
        <w:spacing w:before="1" w:line="276" w:lineRule="auto"/>
        <w:ind w:left="0" w:firstLine="0"/>
        <w:contextualSpacing w:val="0"/>
        <w:jc w:val="both"/>
        <w:rPr>
          <w:rFonts w:asciiTheme="minorHAnsi" w:hAnsiTheme="minorHAnsi"/>
        </w:rPr>
      </w:pPr>
      <w:r w:rsidRPr="00B944DD">
        <w:rPr>
          <w:rFonts w:asciiTheme="minorHAnsi" w:hAnsiTheme="minorHAnsi"/>
        </w:rPr>
        <w:t>apertura pomeridiana delle scuole e riduzione del numero di alunni e di studenti per classe o per articolazioni di gruppi di classi, anche con potenziamento del tempo scolastico o rimodulazione del monte orario rispetto a quanto indicato dal regolamento di cui al decreto del Presidente della Repubblica 20 marzo 2009, n.</w:t>
      </w:r>
      <w:r w:rsidRPr="00B944DD">
        <w:rPr>
          <w:rFonts w:asciiTheme="minorHAnsi" w:hAnsiTheme="minorHAnsi"/>
          <w:spacing w:val="-16"/>
        </w:rPr>
        <w:t xml:space="preserve"> </w:t>
      </w:r>
      <w:r w:rsidRPr="00B944DD">
        <w:rPr>
          <w:rFonts w:asciiTheme="minorHAnsi" w:hAnsiTheme="minorHAnsi"/>
        </w:rPr>
        <w:t>89;</w:t>
      </w:r>
    </w:p>
    <w:p w14:paraId="12A38B12" w14:textId="77777777" w:rsidR="00150A5F" w:rsidRPr="00B944DD" w:rsidRDefault="00150A5F" w:rsidP="00150A5F">
      <w:pPr>
        <w:pStyle w:val="Paragrafoelenco"/>
        <w:widowControl w:val="0"/>
        <w:numPr>
          <w:ilvl w:val="0"/>
          <w:numId w:val="24"/>
        </w:numPr>
        <w:tabs>
          <w:tab w:val="left" w:pos="850"/>
        </w:tabs>
        <w:autoSpaceDE w:val="0"/>
        <w:autoSpaceDN w:val="0"/>
        <w:spacing w:before="1"/>
        <w:ind w:left="284" w:hanging="240"/>
        <w:contextualSpacing w:val="0"/>
        <w:jc w:val="both"/>
        <w:rPr>
          <w:rFonts w:asciiTheme="minorHAnsi" w:hAnsiTheme="minorHAnsi"/>
        </w:rPr>
      </w:pPr>
      <w:r w:rsidRPr="00B944DD">
        <w:rPr>
          <w:rFonts w:asciiTheme="minorHAnsi" w:hAnsiTheme="minorHAnsi"/>
        </w:rPr>
        <w:t>incremento dell'alternanza scuola-lavoro nel secondo ciclo di istruzione;</w:t>
      </w:r>
    </w:p>
    <w:p w14:paraId="271AEAC9" w14:textId="77777777" w:rsidR="00150A5F" w:rsidRPr="00B944DD" w:rsidRDefault="00150A5F" w:rsidP="00150A5F">
      <w:pPr>
        <w:pStyle w:val="Paragrafoelenco"/>
        <w:widowControl w:val="0"/>
        <w:numPr>
          <w:ilvl w:val="0"/>
          <w:numId w:val="24"/>
        </w:numPr>
        <w:tabs>
          <w:tab w:val="left" w:pos="850"/>
        </w:tabs>
        <w:autoSpaceDE w:val="0"/>
        <w:autoSpaceDN w:val="0"/>
        <w:spacing w:before="37"/>
        <w:ind w:left="284" w:hanging="240"/>
        <w:contextualSpacing w:val="0"/>
        <w:jc w:val="both"/>
        <w:rPr>
          <w:rFonts w:asciiTheme="minorHAnsi" w:hAnsiTheme="minorHAnsi"/>
        </w:rPr>
      </w:pPr>
      <w:r w:rsidRPr="00B944DD">
        <w:rPr>
          <w:rFonts w:asciiTheme="minorHAnsi" w:hAnsiTheme="minorHAnsi"/>
        </w:rPr>
        <w:lastRenderedPageBreak/>
        <w:t>valorizzazione di percorsi formativi individualizzati e coinvolgimento degli alunni e degli</w:t>
      </w:r>
      <w:r w:rsidRPr="00B944DD">
        <w:rPr>
          <w:rFonts w:asciiTheme="minorHAnsi" w:hAnsiTheme="minorHAnsi"/>
          <w:spacing w:val="-5"/>
        </w:rPr>
        <w:t xml:space="preserve"> </w:t>
      </w:r>
      <w:r w:rsidRPr="00B944DD">
        <w:rPr>
          <w:rFonts w:asciiTheme="minorHAnsi" w:hAnsiTheme="minorHAnsi"/>
        </w:rPr>
        <w:t>studenti;</w:t>
      </w:r>
    </w:p>
    <w:p w14:paraId="4EADF22B" w14:textId="77777777" w:rsidR="00150A5F" w:rsidRPr="00B944DD" w:rsidRDefault="00150A5F" w:rsidP="00150A5F">
      <w:pPr>
        <w:pStyle w:val="Paragrafoelenco"/>
        <w:widowControl w:val="0"/>
        <w:numPr>
          <w:ilvl w:val="0"/>
          <w:numId w:val="24"/>
        </w:numPr>
        <w:tabs>
          <w:tab w:val="left" w:pos="284"/>
        </w:tabs>
        <w:autoSpaceDE w:val="0"/>
        <w:autoSpaceDN w:val="0"/>
        <w:spacing w:before="38" w:line="276" w:lineRule="auto"/>
        <w:ind w:left="0" w:firstLine="0"/>
        <w:contextualSpacing w:val="0"/>
        <w:jc w:val="both"/>
        <w:rPr>
          <w:rFonts w:asciiTheme="minorHAnsi" w:hAnsiTheme="minorHAnsi"/>
        </w:rPr>
      </w:pPr>
      <w:r w:rsidRPr="00B944DD">
        <w:rPr>
          <w:rFonts w:asciiTheme="minorHAnsi" w:hAnsiTheme="minorHAnsi"/>
        </w:rPr>
        <w:t xml:space="preserve">individuazione di percorsi di sistemi funzionali alla </w:t>
      </w:r>
      <w:proofErr w:type="spellStart"/>
      <w:r w:rsidRPr="00B944DD">
        <w:rPr>
          <w:rFonts w:asciiTheme="minorHAnsi" w:hAnsiTheme="minorHAnsi"/>
        </w:rPr>
        <w:t>premialità</w:t>
      </w:r>
      <w:proofErr w:type="spellEnd"/>
      <w:r w:rsidRPr="00B944DD">
        <w:rPr>
          <w:rFonts w:asciiTheme="minorHAnsi" w:hAnsiTheme="minorHAnsi"/>
        </w:rPr>
        <w:t xml:space="preserve"> e alla valorizzazione del merito degli alunni e degli studenti;</w:t>
      </w:r>
    </w:p>
    <w:p w14:paraId="02302A9A" w14:textId="77777777" w:rsidR="00150A5F" w:rsidRPr="00B944DD" w:rsidRDefault="00150A5F" w:rsidP="00150A5F">
      <w:pPr>
        <w:pStyle w:val="Paragrafoelenco"/>
        <w:widowControl w:val="0"/>
        <w:numPr>
          <w:ilvl w:val="0"/>
          <w:numId w:val="24"/>
        </w:numPr>
        <w:tabs>
          <w:tab w:val="left" w:pos="284"/>
        </w:tabs>
        <w:autoSpaceDE w:val="0"/>
        <w:autoSpaceDN w:val="0"/>
        <w:spacing w:before="1" w:line="276" w:lineRule="auto"/>
        <w:ind w:left="0" w:firstLine="0"/>
        <w:contextualSpacing w:val="0"/>
        <w:jc w:val="both"/>
        <w:rPr>
          <w:rFonts w:asciiTheme="minorHAnsi" w:hAnsiTheme="minorHAnsi"/>
        </w:rPr>
      </w:pPr>
      <w:r w:rsidRPr="00B944DD">
        <w:rPr>
          <w:rFonts w:asciiTheme="minorHAnsi" w:hAnsiTheme="minorHAnsi"/>
        </w:rPr>
        <w:t xml:space="preserve">alfabetizzazione e perfezionamento dell'italiano </w:t>
      </w:r>
      <w:r w:rsidRPr="00B944DD">
        <w:rPr>
          <w:rFonts w:asciiTheme="minorHAnsi" w:hAnsiTheme="minorHAnsi"/>
          <w:spacing w:val="-3"/>
        </w:rPr>
        <w:t xml:space="preserve">come </w:t>
      </w:r>
      <w:r w:rsidRPr="00B944DD">
        <w:rPr>
          <w:rFonts w:asciiTheme="minorHAnsi" w:hAnsiTheme="minorHAnsi"/>
        </w:rPr>
        <w:t>lingua seconda attraverso corsi e laboratori per studenti di cittadinanza o di lingua non italiana, da organizzare anche in collaborazione con gli enti locali e il terzo settore, con l'apporto delle comunità di origine, delle famiglie e dei mediatori</w:t>
      </w:r>
      <w:r w:rsidRPr="00B944DD">
        <w:rPr>
          <w:rFonts w:asciiTheme="minorHAnsi" w:hAnsiTheme="minorHAnsi"/>
          <w:spacing w:val="-16"/>
        </w:rPr>
        <w:t xml:space="preserve"> </w:t>
      </w:r>
      <w:r w:rsidRPr="00B944DD">
        <w:rPr>
          <w:rFonts w:asciiTheme="minorHAnsi" w:hAnsiTheme="minorHAnsi"/>
        </w:rPr>
        <w:t>culturali;</w:t>
      </w:r>
    </w:p>
    <w:p w14:paraId="0CDEF44B" w14:textId="77777777" w:rsidR="00150A5F" w:rsidRPr="00B944DD" w:rsidRDefault="00150A5F" w:rsidP="00150A5F">
      <w:pPr>
        <w:pStyle w:val="Paragrafoelenco"/>
        <w:widowControl w:val="0"/>
        <w:numPr>
          <w:ilvl w:val="0"/>
          <w:numId w:val="24"/>
        </w:numPr>
        <w:tabs>
          <w:tab w:val="left" w:pos="826"/>
        </w:tabs>
        <w:autoSpaceDE w:val="0"/>
        <w:autoSpaceDN w:val="0"/>
        <w:spacing w:line="251" w:lineRule="exact"/>
        <w:ind w:left="284" w:hanging="216"/>
        <w:contextualSpacing w:val="0"/>
        <w:jc w:val="both"/>
        <w:rPr>
          <w:rFonts w:asciiTheme="minorHAnsi" w:hAnsiTheme="minorHAnsi"/>
        </w:rPr>
      </w:pPr>
      <w:r w:rsidRPr="00B944DD">
        <w:rPr>
          <w:rFonts w:asciiTheme="minorHAnsi" w:hAnsiTheme="minorHAnsi"/>
        </w:rPr>
        <w:t>definizione di un sistema di</w:t>
      </w:r>
      <w:r w:rsidRPr="00B944DD">
        <w:rPr>
          <w:rFonts w:asciiTheme="minorHAnsi" w:hAnsiTheme="minorHAnsi"/>
          <w:spacing w:val="-2"/>
        </w:rPr>
        <w:t xml:space="preserve"> </w:t>
      </w:r>
      <w:r w:rsidRPr="00B944DD">
        <w:rPr>
          <w:rFonts w:asciiTheme="minorHAnsi" w:hAnsiTheme="minorHAnsi"/>
        </w:rPr>
        <w:t>orientamento.</w:t>
      </w:r>
    </w:p>
    <w:p w14:paraId="604EAA60" w14:textId="77777777" w:rsidR="00150A5F" w:rsidRPr="00B944DD" w:rsidRDefault="00150A5F" w:rsidP="00150A5F">
      <w:pPr>
        <w:pStyle w:val="Corpodeltesto"/>
        <w:spacing w:before="38" w:line="276" w:lineRule="auto"/>
        <w:jc w:val="both"/>
        <w:rPr>
          <w:rFonts w:asciiTheme="minorHAnsi" w:hAnsiTheme="minorHAnsi"/>
        </w:rPr>
      </w:pPr>
      <w:r w:rsidRPr="00B944DD">
        <w:rPr>
          <w:rFonts w:asciiTheme="minorHAnsi" w:hAnsiTheme="minorHAnsi"/>
          <w:b/>
        </w:rPr>
        <w:t>Comma 12</w:t>
      </w:r>
      <w:r w:rsidRPr="00B944DD">
        <w:rPr>
          <w:rFonts w:asciiTheme="minorHAnsi" w:hAnsiTheme="minorHAnsi"/>
        </w:rPr>
        <w:t xml:space="preserve">. Le istituzioni scolastiche predispongono, entro il mese di ottobre dell'anno scolastico precedente al triennio di riferimento, il piano triennale dell'offerta formativa. Il predetto piano contiene anche la programmazione delle </w:t>
      </w:r>
      <w:r w:rsidRPr="00B944DD">
        <w:rPr>
          <w:rFonts w:asciiTheme="minorHAnsi" w:hAnsiTheme="minorHAnsi"/>
          <w:b/>
        </w:rPr>
        <w:t>attività</w:t>
      </w:r>
      <w:r>
        <w:rPr>
          <w:rFonts w:asciiTheme="minorHAnsi" w:hAnsiTheme="minorHAnsi"/>
          <w:b/>
        </w:rPr>
        <w:t xml:space="preserve"> </w:t>
      </w:r>
      <w:r w:rsidRPr="00B944DD">
        <w:rPr>
          <w:rFonts w:asciiTheme="minorHAnsi" w:hAnsiTheme="minorHAnsi"/>
          <w:b/>
        </w:rPr>
        <w:t xml:space="preserve">formative </w:t>
      </w:r>
      <w:r w:rsidRPr="00B944DD">
        <w:rPr>
          <w:rFonts w:asciiTheme="minorHAnsi" w:hAnsiTheme="minorHAnsi"/>
        </w:rPr>
        <w:t>rivolte al personale docente e amministrativo, tecnico e ausiliario, nonché' la definizione delle risorse occorrenti in base alla quantificazione disposta per le istituzioni scolastiche. Il piano può essere rivisto annualmente entro il mese di</w:t>
      </w:r>
      <w:r w:rsidRPr="00B944DD">
        <w:rPr>
          <w:rFonts w:asciiTheme="minorHAnsi" w:hAnsiTheme="minorHAnsi"/>
          <w:spacing w:val="-9"/>
        </w:rPr>
        <w:t xml:space="preserve"> </w:t>
      </w:r>
      <w:r w:rsidRPr="00B944DD">
        <w:rPr>
          <w:rFonts w:asciiTheme="minorHAnsi" w:hAnsiTheme="minorHAnsi"/>
        </w:rPr>
        <w:t>ottobre.</w:t>
      </w:r>
    </w:p>
    <w:p w14:paraId="44EB207F" w14:textId="77777777" w:rsidR="00150A5F" w:rsidRPr="00B944DD" w:rsidRDefault="00150A5F" w:rsidP="00150A5F">
      <w:pPr>
        <w:pStyle w:val="Corpodeltesto"/>
        <w:spacing w:before="2" w:line="276" w:lineRule="auto"/>
        <w:jc w:val="both"/>
        <w:rPr>
          <w:rFonts w:asciiTheme="minorHAnsi" w:hAnsiTheme="minorHAnsi"/>
        </w:rPr>
      </w:pPr>
      <w:r w:rsidRPr="00B944DD">
        <w:rPr>
          <w:rFonts w:asciiTheme="minorHAnsi" w:hAnsiTheme="minorHAnsi"/>
          <w:b/>
        </w:rPr>
        <w:t>Comma 13</w:t>
      </w:r>
      <w:r w:rsidRPr="00B944DD">
        <w:rPr>
          <w:rFonts w:asciiTheme="minorHAnsi" w:hAnsiTheme="minorHAnsi"/>
        </w:rPr>
        <w:t>. L'ufficio scolastico regionale verifica che il piano triennale dell'offerta formativa rispetti il limite dell'organico assegnato a ciascuna istituzione scolastica e trasmette al Ministero dell'istruzione, dell’università e della ricerca gli esiti della verifica.</w:t>
      </w:r>
    </w:p>
    <w:p w14:paraId="0B4A8DD1" w14:textId="3AF838DD" w:rsidR="00150A5F" w:rsidRPr="00B944DD" w:rsidRDefault="00150A5F" w:rsidP="00150A5F">
      <w:pPr>
        <w:pStyle w:val="Corpodeltesto"/>
        <w:spacing w:line="276" w:lineRule="auto"/>
        <w:jc w:val="both"/>
        <w:rPr>
          <w:rFonts w:asciiTheme="minorHAnsi" w:hAnsiTheme="minorHAnsi"/>
        </w:rPr>
      </w:pPr>
      <w:r w:rsidRPr="00B944DD">
        <w:rPr>
          <w:rFonts w:asciiTheme="minorHAnsi" w:hAnsiTheme="minorHAnsi"/>
          <w:b/>
        </w:rPr>
        <w:t>Comma 14</w:t>
      </w:r>
      <w:r w:rsidRPr="00B944DD">
        <w:rPr>
          <w:rFonts w:asciiTheme="minorHAnsi" w:hAnsiTheme="minorHAnsi"/>
        </w:rPr>
        <w:t>. L'articolo 3 del regolamento di cui al decreto del Presidente della Repubblica 8 marzo 1999, n. 27</w:t>
      </w:r>
      <w:r w:rsidR="00F94045">
        <w:rPr>
          <w:rFonts w:asciiTheme="minorHAnsi" w:hAnsiTheme="minorHAnsi"/>
        </w:rPr>
        <w:t>5, è</w:t>
      </w:r>
      <w:r w:rsidRPr="00B944DD">
        <w:rPr>
          <w:rFonts w:asciiTheme="minorHAnsi" w:hAnsiTheme="minorHAnsi"/>
        </w:rPr>
        <w:t xml:space="preserve"> sostituito dal seguente:</w:t>
      </w:r>
      <w:r>
        <w:rPr>
          <w:rFonts w:asciiTheme="minorHAnsi" w:hAnsiTheme="minorHAnsi"/>
        </w:rPr>
        <w:t xml:space="preserve"> </w:t>
      </w:r>
      <w:r w:rsidRPr="00B944DD">
        <w:rPr>
          <w:rFonts w:asciiTheme="minorHAnsi" w:hAnsiTheme="minorHAnsi"/>
        </w:rPr>
        <w:t>«Art. 3 (Piano triennale dell'offerta formativa).</w:t>
      </w:r>
    </w:p>
    <w:p w14:paraId="462F510F" w14:textId="77777777" w:rsidR="00150A5F" w:rsidRPr="00B944DD" w:rsidRDefault="00150A5F" w:rsidP="00150A5F">
      <w:pPr>
        <w:pStyle w:val="Paragrafoelenco"/>
        <w:widowControl w:val="0"/>
        <w:numPr>
          <w:ilvl w:val="0"/>
          <w:numId w:val="27"/>
        </w:numPr>
        <w:tabs>
          <w:tab w:val="left" w:pos="284"/>
        </w:tabs>
        <w:autoSpaceDE w:val="0"/>
        <w:autoSpaceDN w:val="0"/>
        <w:spacing w:before="37" w:line="276" w:lineRule="auto"/>
        <w:ind w:left="0" w:firstLine="55"/>
        <w:contextualSpacing w:val="0"/>
        <w:jc w:val="both"/>
        <w:rPr>
          <w:rFonts w:asciiTheme="minorHAnsi" w:hAnsiTheme="minorHAnsi"/>
        </w:rPr>
      </w:pPr>
      <w:r w:rsidRPr="00B944DD">
        <w:rPr>
          <w:rFonts w:asciiTheme="minorHAnsi" w:hAnsiTheme="minorHAnsi"/>
        </w:rPr>
        <w:t>Ogni istituzione scolastica predispone, con la partecipazione di tutte le sue componenti, il piano triennale dell'offerta formativa, rivedibile annualmente. Il piano è il documento fondamentale costitutivo dell’identità culturale e progettuale delle istituzioni scolastiche ed esplicita la progettazione curricolare, extracurricolare, educativa e organizzativa che le singole scuole adottano nell'ambito della loro</w:t>
      </w:r>
      <w:r w:rsidRPr="00B944DD">
        <w:rPr>
          <w:rFonts w:asciiTheme="minorHAnsi" w:hAnsiTheme="minorHAnsi"/>
          <w:spacing w:val="-9"/>
        </w:rPr>
        <w:t xml:space="preserve"> </w:t>
      </w:r>
      <w:r w:rsidRPr="00B944DD">
        <w:rPr>
          <w:rFonts w:asciiTheme="minorHAnsi" w:hAnsiTheme="minorHAnsi"/>
        </w:rPr>
        <w:t>autonomia.</w:t>
      </w:r>
    </w:p>
    <w:p w14:paraId="204586E4" w14:textId="77777777" w:rsidR="00150A5F" w:rsidRPr="00B944DD" w:rsidRDefault="00150A5F" w:rsidP="00150A5F">
      <w:pPr>
        <w:pStyle w:val="Paragrafoelenco"/>
        <w:widowControl w:val="0"/>
        <w:numPr>
          <w:ilvl w:val="0"/>
          <w:numId w:val="27"/>
        </w:numPr>
        <w:tabs>
          <w:tab w:val="left" w:pos="284"/>
        </w:tabs>
        <w:autoSpaceDE w:val="0"/>
        <w:autoSpaceDN w:val="0"/>
        <w:spacing w:line="276" w:lineRule="auto"/>
        <w:ind w:left="0" w:firstLine="0"/>
        <w:contextualSpacing w:val="0"/>
        <w:jc w:val="both"/>
        <w:rPr>
          <w:rFonts w:asciiTheme="minorHAnsi" w:hAnsiTheme="minorHAnsi"/>
        </w:rPr>
      </w:pPr>
      <w:r w:rsidRPr="00B944DD">
        <w:rPr>
          <w:rFonts w:asciiTheme="minorHAnsi" w:hAnsiTheme="minorHAnsi"/>
        </w:rPr>
        <w:t>Il piano è coerente con gli obiettivi generali ed educativi dei diversi tipi e indirizzi di studi, determinati a livello nazionale a norma dell'articolo 8, e riflette le esigenze del contesto culturale, sociale ed economico della realtà locale, tenendo conto della programmazione territoriale dell'offerta formativa. Esso comprende e riconosce le diverse opzioni metodologiche, anche di gruppi minoritari, valorizza le corrispondenti professionalità e indica gli insegnamenti e le discipline tali da</w:t>
      </w:r>
      <w:r w:rsidRPr="00B944DD">
        <w:rPr>
          <w:rFonts w:asciiTheme="minorHAnsi" w:hAnsiTheme="minorHAnsi"/>
          <w:spacing w:val="-11"/>
        </w:rPr>
        <w:t xml:space="preserve"> </w:t>
      </w:r>
      <w:r w:rsidRPr="00B944DD">
        <w:rPr>
          <w:rFonts w:asciiTheme="minorHAnsi" w:hAnsiTheme="minorHAnsi"/>
        </w:rPr>
        <w:t>coprire:</w:t>
      </w:r>
    </w:p>
    <w:p w14:paraId="26549586" w14:textId="77777777" w:rsidR="00150A5F" w:rsidRPr="00B944DD" w:rsidRDefault="00150A5F" w:rsidP="00150A5F">
      <w:pPr>
        <w:pStyle w:val="Paragrafoelenco"/>
        <w:widowControl w:val="0"/>
        <w:numPr>
          <w:ilvl w:val="0"/>
          <w:numId w:val="26"/>
        </w:numPr>
        <w:tabs>
          <w:tab w:val="left" w:pos="284"/>
        </w:tabs>
        <w:autoSpaceDE w:val="0"/>
        <w:autoSpaceDN w:val="0"/>
        <w:spacing w:line="276" w:lineRule="auto"/>
        <w:ind w:left="0" w:firstLine="0"/>
        <w:contextualSpacing w:val="0"/>
        <w:jc w:val="both"/>
        <w:rPr>
          <w:rFonts w:asciiTheme="minorHAnsi" w:hAnsiTheme="minorHAnsi"/>
        </w:rPr>
      </w:pPr>
      <w:r w:rsidRPr="00B944DD">
        <w:rPr>
          <w:rFonts w:asciiTheme="minorHAnsi" w:hAnsiTheme="minorHAnsi"/>
        </w:rPr>
        <w:t xml:space="preserve">il </w:t>
      </w:r>
      <w:r w:rsidRPr="00B944DD">
        <w:rPr>
          <w:rFonts w:asciiTheme="minorHAnsi" w:hAnsiTheme="minorHAnsi"/>
          <w:b/>
        </w:rPr>
        <w:t>fabbisogno dei posti comuni e di sostegno dell'organico dell'autonomia</w:t>
      </w:r>
      <w:r w:rsidRPr="00B944DD">
        <w:rPr>
          <w:rFonts w:asciiTheme="minorHAnsi" w:hAnsiTheme="minorHAnsi"/>
        </w:rPr>
        <w:t>, sulla base del monte orario degli insegnamenti, con riferimento anche alla quota di autonomia dei curricoli e agli spazi di flessibilità, nonché' del numero di alunni con disabilità, ferma restando la possibilità di istituire posti di sostegno in deroga nei limiti delle risorse previste a legislazione</w:t>
      </w:r>
      <w:r w:rsidRPr="00B944DD">
        <w:rPr>
          <w:rFonts w:asciiTheme="minorHAnsi" w:hAnsiTheme="minorHAnsi"/>
          <w:spacing w:val="-9"/>
        </w:rPr>
        <w:t xml:space="preserve"> </w:t>
      </w:r>
      <w:r w:rsidRPr="00B944DD">
        <w:rPr>
          <w:rFonts w:asciiTheme="minorHAnsi" w:hAnsiTheme="minorHAnsi"/>
        </w:rPr>
        <w:t>vigente;</w:t>
      </w:r>
    </w:p>
    <w:p w14:paraId="15F8EE1B" w14:textId="77777777" w:rsidR="00150A5F" w:rsidRPr="00B944DD" w:rsidRDefault="00150A5F" w:rsidP="00150A5F">
      <w:pPr>
        <w:pStyle w:val="Titolo3"/>
        <w:keepNext w:val="0"/>
        <w:keepLines w:val="0"/>
        <w:widowControl w:val="0"/>
        <w:numPr>
          <w:ilvl w:val="0"/>
          <w:numId w:val="26"/>
        </w:numPr>
        <w:tabs>
          <w:tab w:val="left" w:pos="850"/>
        </w:tabs>
        <w:autoSpaceDE w:val="0"/>
        <w:autoSpaceDN w:val="0"/>
        <w:spacing w:before="0" w:line="240" w:lineRule="auto"/>
        <w:ind w:left="284" w:hanging="284"/>
        <w:jc w:val="both"/>
        <w:rPr>
          <w:rFonts w:asciiTheme="minorHAnsi" w:hAnsiTheme="minorHAnsi"/>
          <w:b/>
        </w:rPr>
      </w:pPr>
      <w:r w:rsidRPr="00B944DD">
        <w:rPr>
          <w:rFonts w:asciiTheme="minorHAnsi" w:hAnsiTheme="minorHAnsi"/>
        </w:rPr>
        <w:t>il fabbisogno dei posti per il potenziamento dell'offerta</w:t>
      </w:r>
      <w:r w:rsidRPr="00B944DD">
        <w:rPr>
          <w:rFonts w:asciiTheme="minorHAnsi" w:hAnsiTheme="minorHAnsi"/>
          <w:spacing w:val="-8"/>
        </w:rPr>
        <w:t xml:space="preserve"> </w:t>
      </w:r>
      <w:r w:rsidRPr="00B944DD">
        <w:rPr>
          <w:rFonts w:asciiTheme="minorHAnsi" w:hAnsiTheme="minorHAnsi"/>
        </w:rPr>
        <w:t>formativa.</w:t>
      </w:r>
    </w:p>
    <w:p w14:paraId="09D32CAC" w14:textId="77777777" w:rsidR="00150A5F" w:rsidRPr="00B944DD" w:rsidRDefault="00150A5F" w:rsidP="00150A5F">
      <w:pPr>
        <w:pStyle w:val="Paragrafoelenco"/>
        <w:widowControl w:val="0"/>
        <w:numPr>
          <w:ilvl w:val="0"/>
          <w:numId w:val="27"/>
        </w:numPr>
        <w:tabs>
          <w:tab w:val="left" w:pos="284"/>
        </w:tabs>
        <w:autoSpaceDE w:val="0"/>
        <w:autoSpaceDN w:val="0"/>
        <w:spacing w:line="276" w:lineRule="auto"/>
        <w:ind w:left="0" w:firstLine="0"/>
        <w:contextualSpacing w:val="0"/>
        <w:jc w:val="both"/>
        <w:rPr>
          <w:rFonts w:asciiTheme="minorHAnsi" w:hAnsiTheme="minorHAnsi"/>
        </w:rPr>
      </w:pPr>
      <w:r w:rsidRPr="00B944DD">
        <w:rPr>
          <w:rFonts w:asciiTheme="minorHAnsi" w:hAnsiTheme="minorHAnsi"/>
        </w:rPr>
        <w:t xml:space="preserve">Il piano indica altresì il </w:t>
      </w:r>
      <w:r w:rsidRPr="00B944DD">
        <w:rPr>
          <w:rFonts w:asciiTheme="minorHAnsi" w:hAnsiTheme="minorHAnsi"/>
          <w:b/>
        </w:rPr>
        <w:t>fabbisogno relativo ai posti del personale amministrativo, tecnico e ausiliario</w:t>
      </w:r>
      <w:r w:rsidRPr="00B944DD">
        <w:rPr>
          <w:rFonts w:asciiTheme="minorHAnsi" w:hAnsiTheme="minorHAnsi"/>
        </w:rPr>
        <w:t>, nel rispetto dei limiti e dei parametri stabiliti dal regolamento di cui al decreto del Presidente della Repubblica 22 giugno</w:t>
      </w:r>
      <w:r w:rsidRPr="00B944DD">
        <w:rPr>
          <w:rFonts w:asciiTheme="minorHAnsi" w:hAnsiTheme="minorHAnsi"/>
          <w:spacing w:val="6"/>
        </w:rPr>
        <w:t xml:space="preserve"> </w:t>
      </w:r>
      <w:r w:rsidRPr="00B944DD">
        <w:rPr>
          <w:rFonts w:asciiTheme="minorHAnsi" w:hAnsiTheme="minorHAnsi"/>
        </w:rPr>
        <w:t>2009,</w:t>
      </w:r>
      <w:r w:rsidRPr="00B944DD">
        <w:rPr>
          <w:rFonts w:asciiTheme="minorHAnsi" w:hAnsiTheme="minorHAnsi"/>
          <w:spacing w:val="6"/>
        </w:rPr>
        <w:t xml:space="preserve"> </w:t>
      </w:r>
      <w:r w:rsidRPr="00B944DD">
        <w:rPr>
          <w:rFonts w:asciiTheme="minorHAnsi" w:hAnsiTheme="minorHAnsi"/>
        </w:rPr>
        <w:t>n.</w:t>
      </w:r>
      <w:r w:rsidRPr="00B944DD">
        <w:rPr>
          <w:rFonts w:asciiTheme="minorHAnsi" w:hAnsiTheme="minorHAnsi"/>
          <w:spacing w:val="7"/>
        </w:rPr>
        <w:t xml:space="preserve"> </w:t>
      </w:r>
      <w:r w:rsidRPr="00B944DD">
        <w:rPr>
          <w:rFonts w:asciiTheme="minorHAnsi" w:hAnsiTheme="minorHAnsi"/>
        </w:rPr>
        <w:t>119,</w:t>
      </w:r>
      <w:r w:rsidRPr="00B944DD">
        <w:rPr>
          <w:rFonts w:asciiTheme="minorHAnsi" w:hAnsiTheme="minorHAnsi"/>
          <w:spacing w:val="6"/>
        </w:rPr>
        <w:t xml:space="preserve"> </w:t>
      </w:r>
      <w:r w:rsidRPr="00B944DD">
        <w:rPr>
          <w:rFonts w:asciiTheme="minorHAnsi" w:hAnsiTheme="minorHAnsi"/>
        </w:rPr>
        <w:t>tenuto</w:t>
      </w:r>
      <w:r w:rsidRPr="00B944DD">
        <w:rPr>
          <w:rFonts w:asciiTheme="minorHAnsi" w:hAnsiTheme="minorHAnsi"/>
          <w:spacing w:val="6"/>
        </w:rPr>
        <w:t xml:space="preserve"> </w:t>
      </w:r>
      <w:r w:rsidRPr="00B944DD">
        <w:rPr>
          <w:rFonts w:asciiTheme="minorHAnsi" w:hAnsiTheme="minorHAnsi"/>
        </w:rPr>
        <w:t>conto</w:t>
      </w:r>
      <w:r w:rsidRPr="00B944DD">
        <w:rPr>
          <w:rFonts w:asciiTheme="minorHAnsi" w:hAnsiTheme="minorHAnsi"/>
          <w:spacing w:val="7"/>
        </w:rPr>
        <w:t xml:space="preserve"> </w:t>
      </w:r>
      <w:r w:rsidRPr="00B944DD">
        <w:rPr>
          <w:rFonts w:asciiTheme="minorHAnsi" w:hAnsiTheme="minorHAnsi"/>
        </w:rPr>
        <w:t>di</w:t>
      </w:r>
      <w:r w:rsidRPr="00B944DD">
        <w:rPr>
          <w:rFonts w:asciiTheme="minorHAnsi" w:hAnsiTheme="minorHAnsi"/>
          <w:spacing w:val="7"/>
        </w:rPr>
        <w:t xml:space="preserve"> </w:t>
      </w:r>
      <w:r w:rsidRPr="00B944DD">
        <w:rPr>
          <w:rFonts w:asciiTheme="minorHAnsi" w:hAnsiTheme="minorHAnsi"/>
        </w:rPr>
        <w:t>quanto</w:t>
      </w:r>
      <w:r w:rsidRPr="00B944DD">
        <w:rPr>
          <w:rFonts w:asciiTheme="minorHAnsi" w:hAnsiTheme="minorHAnsi"/>
          <w:spacing w:val="7"/>
        </w:rPr>
        <w:t xml:space="preserve"> </w:t>
      </w:r>
      <w:r w:rsidRPr="00B944DD">
        <w:rPr>
          <w:rFonts w:asciiTheme="minorHAnsi" w:hAnsiTheme="minorHAnsi"/>
        </w:rPr>
        <w:t>previsto</w:t>
      </w:r>
      <w:r w:rsidRPr="00B944DD">
        <w:rPr>
          <w:rFonts w:asciiTheme="minorHAnsi" w:hAnsiTheme="minorHAnsi"/>
          <w:spacing w:val="3"/>
        </w:rPr>
        <w:t xml:space="preserve"> </w:t>
      </w:r>
      <w:r w:rsidRPr="00B944DD">
        <w:rPr>
          <w:rFonts w:asciiTheme="minorHAnsi" w:hAnsiTheme="minorHAnsi"/>
        </w:rPr>
        <w:t>dall'articolo</w:t>
      </w:r>
      <w:r w:rsidRPr="00B944DD">
        <w:rPr>
          <w:rFonts w:asciiTheme="minorHAnsi" w:hAnsiTheme="minorHAnsi"/>
          <w:spacing w:val="6"/>
        </w:rPr>
        <w:t xml:space="preserve"> </w:t>
      </w:r>
      <w:r w:rsidRPr="00B944DD">
        <w:rPr>
          <w:rFonts w:asciiTheme="minorHAnsi" w:hAnsiTheme="minorHAnsi"/>
        </w:rPr>
        <w:t>1,</w:t>
      </w:r>
      <w:r w:rsidRPr="00B944DD">
        <w:rPr>
          <w:rFonts w:asciiTheme="minorHAnsi" w:hAnsiTheme="minorHAnsi"/>
          <w:spacing w:val="7"/>
        </w:rPr>
        <w:t xml:space="preserve"> </w:t>
      </w:r>
      <w:r w:rsidRPr="00B944DD">
        <w:rPr>
          <w:rFonts w:asciiTheme="minorHAnsi" w:hAnsiTheme="minorHAnsi"/>
        </w:rPr>
        <w:t>comma</w:t>
      </w:r>
      <w:r w:rsidRPr="00B944DD">
        <w:rPr>
          <w:rFonts w:asciiTheme="minorHAnsi" w:hAnsiTheme="minorHAnsi"/>
          <w:spacing w:val="6"/>
        </w:rPr>
        <w:t xml:space="preserve"> </w:t>
      </w:r>
      <w:r w:rsidRPr="00B944DD">
        <w:rPr>
          <w:rFonts w:asciiTheme="minorHAnsi" w:hAnsiTheme="minorHAnsi"/>
        </w:rPr>
        <w:t>334,</w:t>
      </w:r>
      <w:r w:rsidRPr="00B944DD">
        <w:rPr>
          <w:rFonts w:asciiTheme="minorHAnsi" w:hAnsiTheme="minorHAnsi"/>
          <w:spacing w:val="8"/>
        </w:rPr>
        <w:t xml:space="preserve"> </w:t>
      </w:r>
      <w:r w:rsidRPr="00B944DD">
        <w:rPr>
          <w:rFonts w:asciiTheme="minorHAnsi" w:hAnsiTheme="minorHAnsi"/>
        </w:rPr>
        <w:t>della</w:t>
      </w:r>
      <w:r w:rsidRPr="00B944DD">
        <w:rPr>
          <w:rFonts w:asciiTheme="minorHAnsi" w:hAnsiTheme="minorHAnsi"/>
          <w:spacing w:val="7"/>
        </w:rPr>
        <w:t xml:space="preserve"> </w:t>
      </w:r>
      <w:r w:rsidRPr="00B944DD">
        <w:rPr>
          <w:rFonts w:asciiTheme="minorHAnsi" w:hAnsiTheme="minorHAnsi"/>
        </w:rPr>
        <w:t>legge</w:t>
      </w:r>
      <w:r w:rsidRPr="00B944DD">
        <w:rPr>
          <w:rFonts w:asciiTheme="minorHAnsi" w:hAnsiTheme="minorHAnsi"/>
          <w:spacing w:val="6"/>
        </w:rPr>
        <w:t xml:space="preserve"> </w:t>
      </w:r>
      <w:r w:rsidRPr="00B944DD">
        <w:rPr>
          <w:rFonts w:asciiTheme="minorHAnsi" w:hAnsiTheme="minorHAnsi"/>
        </w:rPr>
        <w:t>29</w:t>
      </w:r>
      <w:r w:rsidRPr="00B944DD">
        <w:rPr>
          <w:rFonts w:asciiTheme="minorHAnsi" w:hAnsiTheme="minorHAnsi"/>
          <w:spacing w:val="7"/>
        </w:rPr>
        <w:t xml:space="preserve"> </w:t>
      </w:r>
      <w:r w:rsidRPr="00B944DD">
        <w:rPr>
          <w:rFonts w:asciiTheme="minorHAnsi" w:hAnsiTheme="minorHAnsi"/>
        </w:rPr>
        <w:t>dicembre</w:t>
      </w:r>
      <w:r w:rsidRPr="00B944DD">
        <w:rPr>
          <w:rFonts w:asciiTheme="minorHAnsi" w:hAnsiTheme="minorHAnsi"/>
          <w:spacing w:val="6"/>
        </w:rPr>
        <w:t xml:space="preserve"> </w:t>
      </w:r>
      <w:r w:rsidRPr="00B944DD">
        <w:rPr>
          <w:rFonts w:asciiTheme="minorHAnsi" w:hAnsiTheme="minorHAnsi"/>
        </w:rPr>
        <w:t>2014,</w:t>
      </w:r>
      <w:r>
        <w:rPr>
          <w:rFonts w:asciiTheme="minorHAnsi" w:hAnsiTheme="minorHAnsi"/>
        </w:rPr>
        <w:t xml:space="preserve"> </w:t>
      </w:r>
      <w:r w:rsidRPr="00B944DD">
        <w:rPr>
          <w:rFonts w:asciiTheme="minorHAnsi" w:hAnsiTheme="minorHAnsi"/>
        </w:rPr>
        <w:t xml:space="preserve">n. 190, il fabbisogno di infrastrutture e di attrezzature materiali, nonché' </w:t>
      </w:r>
      <w:r w:rsidRPr="00B944DD">
        <w:rPr>
          <w:rFonts w:asciiTheme="minorHAnsi" w:hAnsiTheme="minorHAnsi"/>
          <w:b/>
        </w:rPr>
        <w:t xml:space="preserve">i piani di miglioramento </w:t>
      </w:r>
      <w:r w:rsidRPr="00B944DD">
        <w:rPr>
          <w:rFonts w:asciiTheme="minorHAnsi" w:hAnsiTheme="minorHAnsi"/>
        </w:rPr>
        <w:t>dell'istituzione scolastica previsti dal regolamento di cui al decreto del Presidente della Repubblica 28 marzo 2013, n. 80.</w:t>
      </w:r>
    </w:p>
    <w:p w14:paraId="05657211" w14:textId="77777777" w:rsidR="00150A5F" w:rsidRPr="00B944DD" w:rsidRDefault="00150A5F" w:rsidP="00150A5F">
      <w:pPr>
        <w:pStyle w:val="Paragrafoelenco"/>
        <w:widowControl w:val="0"/>
        <w:numPr>
          <w:ilvl w:val="0"/>
          <w:numId w:val="27"/>
        </w:numPr>
        <w:tabs>
          <w:tab w:val="left" w:pos="284"/>
        </w:tabs>
        <w:autoSpaceDE w:val="0"/>
        <w:autoSpaceDN w:val="0"/>
        <w:spacing w:line="276" w:lineRule="auto"/>
        <w:ind w:left="0" w:firstLine="0"/>
        <w:contextualSpacing w:val="0"/>
        <w:jc w:val="both"/>
        <w:rPr>
          <w:rFonts w:asciiTheme="minorHAnsi" w:hAnsiTheme="minorHAnsi"/>
        </w:rPr>
      </w:pPr>
      <w:r>
        <w:rPr>
          <w:rFonts w:asciiTheme="minorHAnsi" w:hAnsiTheme="minorHAnsi"/>
          <w:b/>
        </w:rPr>
        <w:t>Il piano è</w:t>
      </w:r>
      <w:r w:rsidRPr="00B944DD">
        <w:rPr>
          <w:rFonts w:asciiTheme="minorHAnsi" w:hAnsiTheme="minorHAnsi"/>
          <w:b/>
        </w:rPr>
        <w:t xml:space="preserve"> elaborato dal collegio dei docenti sulla base degli indirizzi per le attività della scuola e delle scelte di gestione e di amministrazione definiti dal dirigente scolastico</w:t>
      </w:r>
      <w:r w:rsidRPr="00B944DD">
        <w:rPr>
          <w:rFonts w:asciiTheme="minorHAnsi" w:hAnsiTheme="minorHAnsi"/>
        </w:rPr>
        <w:t>. Il piano è approvato dal consiglio d'istituto.</w:t>
      </w:r>
    </w:p>
    <w:p w14:paraId="1FD5B6C4" w14:textId="77777777" w:rsidR="00150A5F" w:rsidRPr="00B944DD" w:rsidRDefault="00150A5F" w:rsidP="00150A5F">
      <w:pPr>
        <w:pStyle w:val="Paragrafoelenco"/>
        <w:widowControl w:val="0"/>
        <w:numPr>
          <w:ilvl w:val="0"/>
          <w:numId w:val="27"/>
        </w:numPr>
        <w:tabs>
          <w:tab w:val="left" w:pos="284"/>
        </w:tabs>
        <w:autoSpaceDE w:val="0"/>
        <w:autoSpaceDN w:val="0"/>
        <w:spacing w:line="276" w:lineRule="auto"/>
        <w:ind w:left="0" w:firstLine="0"/>
        <w:contextualSpacing w:val="0"/>
        <w:jc w:val="both"/>
        <w:rPr>
          <w:rFonts w:asciiTheme="minorHAnsi" w:hAnsiTheme="minorHAnsi"/>
        </w:rPr>
      </w:pPr>
      <w:r w:rsidRPr="00B944DD">
        <w:rPr>
          <w:rFonts w:asciiTheme="minorHAnsi" w:hAnsiTheme="minorHAnsi"/>
        </w:rPr>
        <w:t xml:space="preserve">Ai fini della predisposizione del piano, il dirigente scolastico promuove i necessari </w:t>
      </w:r>
      <w:r w:rsidRPr="00B944DD">
        <w:rPr>
          <w:rFonts w:asciiTheme="minorHAnsi" w:hAnsiTheme="minorHAnsi"/>
          <w:b/>
        </w:rPr>
        <w:t>rapporti con gli enti locali e con le diverse realtà istituzionali</w:t>
      </w:r>
      <w:r w:rsidRPr="00B944DD">
        <w:rPr>
          <w:rFonts w:asciiTheme="minorHAnsi" w:hAnsiTheme="minorHAnsi"/>
        </w:rPr>
        <w:t xml:space="preserve">, culturali, sociali ed economiche operanti nel territorio; tiene altresì conto delle proposte e dei pareri formulati dagli organismi e dalle associazioni dei genitori e, </w:t>
      </w:r>
      <w:r w:rsidRPr="00B944DD">
        <w:rPr>
          <w:rFonts w:asciiTheme="minorHAnsi" w:hAnsiTheme="minorHAnsi"/>
          <w:spacing w:val="2"/>
        </w:rPr>
        <w:t xml:space="preserve">per </w:t>
      </w:r>
      <w:r w:rsidRPr="00B944DD">
        <w:rPr>
          <w:rFonts w:asciiTheme="minorHAnsi" w:hAnsiTheme="minorHAnsi"/>
        </w:rPr>
        <w:t>le scuole secondarie di secondo grado, degli</w:t>
      </w:r>
      <w:r w:rsidRPr="00B944DD">
        <w:rPr>
          <w:rFonts w:asciiTheme="minorHAnsi" w:hAnsiTheme="minorHAnsi"/>
          <w:spacing w:val="1"/>
        </w:rPr>
        <w:t xml:space="preserve"> </w:t>
      </w:r>
      <w:r w:rsidRPr="00B944DD">
        <w:rPr>
          <w:rFonts w:asciiTheme="minorHAnsi" w:hAnsiTheme="minorHAnsi"/>
        </w:rPr>
        <w:t>studenti».</w:t>
      </w:r>
    </w:p>
    <w:p w14:paraId="64D146B5" w14:textId="77777777" w:rsidR="00150A5F" w:rsidRPr="00B944DD" w:rsidRDefault="00150A5F" w:rsidP="00150A5F">
      <w:pPr>
        <w:pStyle w:val="Corpodeltesto"/>
        <w:spacing w:line="276" w:lineRule="auto"/>
        <w:jc w:val="both"/>
        <w:rPr>
          <w:rFonts w:asciiTheme="minorHAnsi" w:hAnsiTheme="minorHAnsi"/>
        </w:rPr>
      </w:pPr>
      <w:r w:rsidRPr="00B944DD">
        <w:rPr>
          <w:rFonts w:asciiTheme="minorHAnsi" w:hAnsiTheme="minorHAnsi"/>
          <w:b/>
        </w:rPr>
        <w:lastRenderedPageBreak/>
        <w:t>Comma 15</w:t>
      </w:r>
      <w:r w:rsidRPr="00B944DD">
        <w:rPr>
          <w:rFonts w:asciiTheme="minorHAnsi" w:hAnsiTheme="minorHAnsi"/>
        </w:rPr>
        <w:t>. All'attuazione delle disposizioni di cui all'articolo 3, comma 2, secondo periodo, del regolamento di cui al decreto del Presidente della Repubblica 8 marzo 1999, n. 275, come sostituito dal comma 14 del presente articolo, si provvede nel limite massimo della dotazione organica complessiva del personale docente di cui al comma 201 del presente articolo.</w:t>
      </w:r>
    </w:p>
    <w:p w14:paraId="4B926EDC" w14:textId="77777777" w:rsidR="00150A5F" w:rsidRPr="00B944DD" w:rsidRDefault="00150A5F" w:rsidP="00150A5F">
      <w:pPr>
        <w:pStyle w:val="Corpodeltesto"/>
        <w:spacing w:after="0" w:line="276" w:lineRule="auto"/>
        <w:jc w:val="both"/>
        <w:rPr>
          <w:rFonts w:asciiTheme="minorHAnsi" w:hAnsiTheme="minorHAnsi"/>
        </w:rPr>
      </w:pPr>
      <w:r w:rsidRPr="00B944DD">
        <w:rPr>
          <w:rFonts w:asciiTheme="minorHAnsi" w:hAnsiTheme="minorHAnsi"/>
          <w:b/>
        </w:rPr>
        <w:t>Comma 16</w:t>
      </w:r>
      <w:r w:rsidRPr="00B944DD">
        <w:rPr>
          <w:rFonts w:asciiTheme="minorHAnsi" w:hAnsiTheme="minorHAnsi"/>
        </w:rPr>
        <w:t xml:space="preserve">. Il piano triennale dell'offerta formativa assicura l'attuazione dei principi di pari opportunità promuovendo nelle scuole di ogni ordine e grado </w:t>
      </w:r>
      <w:r w:rsidRPr="00B944DD">
        <w:rPr>
          <w:rFonts w:asciiTheme="minorHAnsi" w:hAnsiTheme="minorHAnsi"/>
          <w:b/>
        </w:rPr>
        <w:t xml:space="preserve">l'educazione alla parità tra i sessi, la prevenzione della violenza di genere </w:t>
      </w:r>
      <w:r w:rsidRPr="00B944DD">
        <w:rPr>
          <w:rFonts w:asciiTheme="minorHAnsi" w:hAnsiTheme="minorHAnsi"/>
        </w:rPr>
        <w:t>e di tutte le discriminazioni, al fine di informare e di sensibilizzare gli studenti, i docenti e i genitori sulle tematiche indicate dall'articolo 5, comma 2, del decreto-legge 14 agosto 2013, n. 93, convertito, con modificazioni, dalla legge 15 ottobre 2013, n. 119, nel rispetto dei limiti di spesa di cui all'articolo 5-bis, comma 1, primo periodo, del predetto decreto-legge n. 93 del 2013.</w:t>
      </w:r>
    </w:p>
    <w:p w14:paraId="4BB3D758" w14:textId="77777777" w:rsidR="00150A5F" w:rsidRPr="00B944DD" w:rsidRDefault="00150A5F" w:rsidP="00150A5F">
      <w:pPr>
        <w:spacing w:line="276" w:lineRule="auto"/>
        <w:jc w:val="both"/>
        <w:rPr>
          <w:rFonts w:asciiTheme="minorHAnsi" w:hAnsiTheme="minorHAnsi"/>
        </w:rPr>
      </w:pPr>
      <w:r w:rsidRPr="00B944DD">
        <w:rPr>
          <w:rFonts w:asciiTheme="minorHAnsi" w:hAnsiTheme="minorHAnsi"/>
          <w:b/>
        </w:rPr>
        <w:t>Comma 17</w:t>
      </w:r>
      <w:r w:rsidRPr="00B944DD">
        <w:rPr>
          <w:rFonts w:asciiTheme="minorHAnsi" w:hAnsiTheme="minorHAnsi"/>
        </w:rPr>
        <w:t xml:space="preserve">. Le istituzioni scolastiche, anche al fine di permettere una valutazione comparativa da parte degli studenti e delle famiglie, assicurano la piena </w:t>
      </w:r>
      <w:r w:rsidRPr="00B944DD">
        <w:rPr>
          <w:rFonts w:asciiTheme="minorHAnsi" w:hAnsiTheme="minorHAnsi"/>
          <w:b/>
        </w:rPr>
        <w:t>trasparenza e pubblicità dei piani triennali dell'offerta formativa</w:t>
      </w:r>
      <w:r w:rsidRPr="00B944DD">
        <w:rPr>
          <w:rFonts w:asciiTheme="minorHAnsi" w:hAnsiTheme="minorHAnsi"/>
        </w:rPr>
        <w:t>, che sono pubblicati nel Portale unico di cui al comma 136. Sono altresì ivi pubblicate tempestivamente eventuali revisioni del piano triennale.</w:t>
      </w:r>
    </w:p>
    <w:p w14:paraId="4D593A9D" w14:textId="77777777" w:rsidR="00150A5F" w:rsidRPr="00B944DD" w:rsidRDefault="00150A5F" w:rsidP="00F94045">
      <w:pPr>
        <w:pStyle w:val="Corpodeltesto"/>
        <w:spacing w:after="0"/>
        <w:jc w:val="both"/>
        <w:rPr>
          <w:rFonts w:asciiTheme="minorHAnsi" w:hAnsiTheme="minorHAnsi"/>
        </w:rPr>
      </w:pPr>
      <w:r w:rsidRPr="00B944DD">
        <w:rPr>
          <w:rFonts w:asciiTheme="minorHAnsi" w:hAnsiTheme="minorHAnsi"/>
          <w:b/>
        </w:rPr>
        <w:t xml:space="preserve">Comma 22 </w:t>
      </w:r>
      <w:r w:rsidRPr="00B944DD">
        <w:rPr>
          <w:rFonts w:asciiTheme="minorHAnsi" w:hAnsiTheme="minorHAnsi"/>
        </w:rPr>
        <w:t>Nei periodi di sospensione dell’attività didattica, le istituzioni scolastiche e gli enti locali, anche in collaborazione con le famiglie interessate e con le realtà associative del territorio e del terzo settore, possono promuovere, nell’ambito delle risorse umane finanziarie e strumentali disponibili a legislazione …., attività educative, ricreative, culturali, artistiche e sportive da svolgere presso gli edifici scolastici.</w:t>
      </w:r>
    </w:p>
    <w:p w14:paraId="4808D6A6" w14:textId="1D4ECB03" w:rsidR="00150A5F" w:rsidRPr="00F94045" w:rsidRDefault="00150A5F" w:rsidP="00F94045">
      <w:pPr>
        <w:pStyle w:val="Corpodeltesto"/>
        <w:spacing w:after="0"/>
        <w:jc w:val="both"/>
        <w:rPr>
          <w:rFonts w:asciiTheme="minorHAnsi" w:hAnsiTheme="minorHAnsi"/>
        </w:rPr>
      </w:pPr>
      <w:r w:rsidRPr="00B944DD">
        <w:rPr>
          <w:rFonts w:asciiTheme="minorHAnsi" w:hAnsiTheme="minorHAnsi"/>
          <w:b/>
        </w:rPr>
        <w:t>Comma 29</w:t>
      </w:r>
      <w:r w:rsidRPr="00B944DD">
        <w:rPr>
          <w:rFonts w:asciiTheme="minorHAnsi" w:hAnsiTheme="minorHAnsi"/>
        </w:rPr>
        <w:t xml:space="preserve">. Il dirigente scolastico, di concerto con gli organi collegiali, può individuare percorsi formativi e iniziative diretti all'orientamento e a garantire un maggiore coinvolgimento degli studenti nonché' la </w:t>
      </w:r>
      <w:r w:rsidRPr="00B944DD">
        <w:rPr>
          <w:rFonts w:asciiTheme="minorHAnsi" w:hAnsiTheme="minorHAnsi"/>
          <w:b/>
        </w:rPr>
        <w:t>valorizzazione del merito scolastico e dei talenti</w:t>
      </w:r>
      <w:r w:rsidRPr="00B944DD">
        <w:rPr>
          <w:rFonts w:asciiTheme="minorHAnsi" w:hAnsiTheme="minorHAnsi"/>
        </w:rPr>
        <w:t xml:space="preserve">. A tale fine, nel rispetto dell'autonomia delle scuole e di quanto previsto dal regolamento di cui al decreto del Ministro della pubblica istruzione 1° febbraio 2001, n. 44, possono essere utilizzati anche </w:t>
      </w:r>
      <w:r w:rsidRPr="00B944DD">
        <w:rPr>
          <w:rFonts w:asciiTheme="minorHAnsi" w:hAnsiTheme="minorHAnsi"/>
          <w:b/>
        </w:rPr>
        <w:t>finanziamenti esterni</w:t>
      </w:r>
      <w:r w:rsidRPr="00B944DD">
        <w:rPr>
          <w:rFonts w:asciiTheme="minorHAnsi" w:hAnsiTheme="minorHAnsi"/>
        </w:rPr>
        <w:t>.</w:t>
      </w:r>
    </w:p>
    <w:p w14:paraId="161F7513" w14:textId="77777777" w:rsidR="00150A5F" w:rsidRDefault="00150A5F" w:rsidP="00150A5F">
      <w:pPr>
        <w:autoSpaceDE w:val="0"/>
        <w:autoSpaceDN w:val="0"/>
        <w:adjustRightInd w:val="0"/>
        <w:jc w:val="both"/>
        <w:rPr>
          <w:rFonts w:asciiTheme="minorHAnsi" w:eastAsiaTheme="minorHAnsi" w:hAnsiTheme="minorHAnsi" w:cs="Cambria"/>
          <w:color w:val="000000"/>
        </w:rPr>
      </w:pPr>
    </w:p>
    <w:p w14:paraId="4FDB1A6A" w14:textId="77777777" w:rsidR="00150A5F" w:rsidRPr="003E755B" w:rsidRDefault="00150A5F" w:rsidP="00150A5F">
      <w:pPr>
        <w:autoSpaceDE w:val="0"/>
        <w:autoSpaceDN w:val="0"/>
        <w:adjustRightInd w:val="0"/>
        <w:jc w:val="both"/>
        <w:rPr>
          <w:rFonts w:asciiTheme="minorHAnsi" w:eastAsiaTheme="minorHAnsi" w:hAnsiTheme="minorHAnsi" w:cs="Cambria"/>
          <w:color w:val="000000"/>
        </w:rPr>
      </w:pPr>
      <w:r>
        <w:rPr>
          <w:rFonts w:asciiTheme="minorHAnsi" w:eastAsiaTheme="minorHAnsi" w:hAnsiTheme="minorHAnsi" w:cs="Cambria"/>
          <w:color w:val="000000"/>
        </w:rPr>
        <w:t xml:space="preserve">Per concludere è </w:t>
      </w:r>
      <w:r w:rsidRPr="003E755B">
        <w:rPr>
          <w:rFonts w:asciiTheme="minorHAnsi" w:eastAsiaTheme="minorHAnsi" w:hAnsiTheme="minorHAnsi" w:cs="Cambria"/>
          <w:color w:val="000000"/>
        </w:rPr>
        <w:t xml:space="preserve">necessario rafforzare </w:t>
      </w:r>
      <w:r>
        <w:rPr>
          <w:rFonts w:asciiTheme="minorHAnsi" w:eastAsiaTheme="minorHAnsi" w:hAnsiTheme="minorHAnsi" w:cs="Cambria"/>
          <w:color w:val="000000"/>
        </w:rPr>
        <w:t>l’</w:t>
      </w:r>
      <w:r w:rsidRPr="003E755B">
        <w:rPr>
          <w:rFonts w:asciiTheme="minorHAnsi" w:eastAsiaTheme="minorHAnsi" w:hAnsiTheme="minorHAnsi" w:cs="Cambria"/>
          <w:color w:val="000000"/>
        </w:rPr>
        <w:t>identità</w:t>
      </w:r>
      <w:r>
        <w:rPr>
          <w:rFonts w:asciiTheme="minorHAnsi" w:eastAsiaTheme="minorHAnsi" w:hAnsiTheme="minorHAnsi" w:cs="Cambria"/>
          <w:color w:val="000000"/>
        </w:rPr>
        <w:t xml:space="preserve"> istituzionale</w:t>
      </w:r>
      <w:r w:rsidRPr="003E755B">
        <w:rPr>
          <w:rFonts w:asciiTheme="minorHAnsi" w:eastAsiaTheme="minorHAnsi" w:hAnsiTheme="minorHAnsi" w:cs="Cambria"/>
          <w:color w:val="000000"/>
        </w:rPr>
        <w:t>, in una dimensione unitaria, che ci renda riconoscibili sul</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 xml:space="preserve">territorio grazie </w:t>
      </w:r>
      <w:r>
        <w:rPr>
          <w:rFonts w:asciiTheme="minorHAnsi" w:eastAsiaTheme="minorHAnsi" w:hAnsiTheme="minorHAnsi" w:cs="Cambria"/>
          <w:color w:val="000000"/>
        </w:rPr>
        <w:t>ad</w:t>
      </w:r>
      <w:r w:rsidRPr="003E755B">
        <w:rPr>
          <w:rFonts w:asciiTheme="minorHAnsi" w:eastAsiaTheme="minorHAnsi" w:hAnsiTheme="minorHAnsi" w:cs="Cambria"/>
          <w:color w:val="000000"/>
        </w:rPr>
        <w:t xml:space="preserve"> un progetto d’Istituto che realizzi il curricolo verticale nel</w:t>
      </w:r>
      <w:r>
        <w:rPr>
          <w:rFonts w:asciiTheme="minorHAnsi" w:eastAsiaTheme="minorHAnsi" w:hAnsiTheme="minorHAnsi" w:cs="Cambria"/>
          <w:color w:val="000000"/>
        </w:rPr>
        <w:t xml:space="preserve"> rispetto della tradizione ma</w:t>
      </w:r>
      <w:r w:rsidRPr="003E755B">
        <w:rPr>
          <w:rFonts w:asciiTheme="minorHAnsi" w:eastAsiaTheme="minorHAnsi" w:hAnsiTheme="minorHAnsi" w:cs="Cambria"/>
          <w:color w:val="000000"/>
        </w:rPr>
        <w:t xml:space="preserve">, al contempo, </w:t>
      </w:r>
      <w:r>
        <w:rPr>
          <w:rFonts w:asciiTheme="minorHAnsi" w:eastAsiaTheme="minorHAnsi" w:hAnsiTheme="minorHAnsi" w:cs="Cambria"/>
          <w:color w:val="000000"/>
        </w:rPr>
        <w:t xml:space="preserve">con </w:t>
      </w:r>
      <w:r w:rsidRPr="003E755B">
        <w:rPr>
          <w:rFonts w:asciiTheme="minorHAnsi" w:eastAsiaTheme="minorHAnsi" w:hAnsiTheme="minorHAnsi" w:cs="Cambria"/>
          <w:color w:val="000000"/>
        </w:rPr>
        <w:t>un’apertura al nuovo nel rispetto del valore storico della</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scuola</w:t>
      </w:r>
      <w:r>
        <w:rPr>
          <w:rFonts w:asciiTheme="minorHAnsi" w:eastAsiaTheme="minorHAnsi" w:hAnsiTheme="minorHAnsi" w:cs="Cambria"/>
          <w:color w:val="000000"/>
        </w:rPr>
        <w:t xml:space="preserve"> e della sicurezza strutturale</w:t>
      </w:r>
      <w:r w:rsidRPr="003E755B">
        <w:rPr>
          <w:rFonts w:asciiTheme="minorHAnsi" w:eastAsiaTheme="minorHAnsi" w:hAnsiTheme="minorHAnsi" w:cs="Cambria"/>
          <w:color w:val="000000"/>
        </w:rPr>
        <w:t>.</w:t>
      </w:r>
    </w:p>
    <w:p w14:paraId="23913D69" w14:textId="77777777" w:rsidR="00150A5F" w:rsidRDefault="00150A5F" w:rsidP="00F94045">
      <w:pPr>
        <w:autoSpaceDE w:val="0"/>
        <w:autoSpaceDN w:val="0"/>
        <w:adjustRightInd w:val="0"/>
        <w:jc w:val="both"/>
        <w:rPr>
          <w:rFonts w:asciiTheme="minorHAnsi" w:eastAsiaTheme="minorHAnsi" w:hAnsiTheme="minorHAnsi" w:cs="Cambria"/>
          <w:color w:val="000000"/>
        </w:rPr>
      </w:pPr>
      <w:r w:rsidRPr="003E755B">
        <w:rPr>
          <w:rFonts w:asciiTheme="minorHAnsi" w:eastAsiaTheme="minorHAnsi" w:hAnsiTheme="minorHAnsi" w:cs="Cambria"/>
          <w:color w:val="000000"/>
        </w:rPr>
        <w:t xml:space="preserve">Quanto </w:t>
      </w:r>
      <w:r>
        <w:rPr>
          <w:rFonts w:asciiTheme="minorHAnsi" w:eastAsiaTheme="minorHAnsi" w:hAnsiTheme="minorHAnsi" w:cs="Cambria"/>
          <w:color w:val="000000"/>
        </w:rPr>
        <w:t>fin qui precisato</w:t>
      </w:r>
      <w:r w:rsidRPr="003E755B">
        <w:rPr>
          <w:rFonts w:asciiTheme="minorHAnsi" w:eastAsiaTheme="minorHAnsi" w:hAnsiTheme="minorHAnsi" w:cs="Cambria"/>
          <w:color w:val="000000"/>
        </w:rPr>
        <w:t xml:space="preserve"> ha </w:t>
      </w:r>
      <w:r>
        <w:rPr>
          <w:rFonts w:asciiTheme="minorHAnsi" w:eastAsiaTheme="minorHAnsi" w:hAnsiTheme="minorHAnsi" w:cs="Cambria"/>
          <w:color w:val="000000"/>
        </w:rPr>
        <w:t>lo</w:t>
      </w:r>
      <w:r w:rsidRPr="003E755B">
        <w:rPr>
          <w:rFonts w:asciiTheme="minorHAnsi" w:eastAsiaTheme="minorHAnsi" w:hAnsiTheme="minorHAnsi" w:cs="Cambria"/>
          <w:color w:val="000000"/>
        </w:rPr>
        <w:t xml:space="preserve"> scopo di orientare l’attività decisionale del Collegio dei docenti e del</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 xml:space="preserve">Consiglio di Istituto in </w:t>
      </w:r>
      <w:r>
        <w:rPr>
          <w:rFonts w:asciiTheme="minorHAnsi" w:eastAsiaTheme="minorHAnsi" w:hAnsiTheme="minorHAnsi" w:cs="Cambria"/>
          <w:color w:val="000000"/>
        </w:rPr>
        <w:t>merito</w:t>
      </w:r>
      <w:r w:rsidRPr="003E755B">
        <w:rPr>
          <w:rFonts w:asciiTheme="minorHAnsi" w:eastAsiaTheme="minorHAnsi" w:hAnsiTheme="minorHAnsi" w:cs="Cambria"/>
          <w:color w:val="000000"/>
        </w:rPr>
        <w:t xml:space="preserve"> ai contenuti tecnici di </w:t>
      </w:r>
      <w:r>
        <w:rPr>
          <w:rFonts w:asciiTheme="minorHAnsi" w:eastAsiaTheme="minorHAnsi" w:hAnsiTheme="minorHAnsi" w:cs="Cambria"/>
          <w:color w:val="000000"/>
        </w:rPr>
        <w:t xml:space="preserve">loro </w:t>
      </w:r>
      <w:r w:rsidRPr="003E755B">
        <w:rPr>
          <w:rFonts w:asciiTheme="minorHAnsi" w:eastAsiaTheme="minorHAnsi" w:hAnsiTheme="minorHAnsi" w:cs="Cambria"/>
          <w:color w:val="000000"/>
        </w:rPr>
        <w:t>competenza, facendo emergere gli obiettivi</w:t>
      </w:r>
      <w:r>
        <w:rPr>
          <w:rFonts w:asciiTheme="minorHAnsi" w:eastAsiaTheme="minorHAnsi" w:hAnsiTheme="minorHAnsi" w:cs="Cambria"/>
          <w:color w:val="000000"/>
        </w:rPr>
        <w:t xml:space="preserve"> </w:t>
      </w:r>
      <w:r w:rsidRPr="003E755B">
        <w:rPr>
          <w:rFonts w:asciiTheme="minorHAnsi" w:eastAsiaTheme="minorHAnsi" w:hAnsiTheme="minorHAnsi" w:cs="Cambria"/>
          <w:color w:val="000000"/>
        </w:rPr>
        <w:t>all’interno di un quadro generale e di sistema la cui gestione</w:t>
      </w:r>
      <w:r>
        <w:rPr>
          <w:rFonts w:asciiTheme="minorHAnsi" w:eastAsiaTheme="minorHAnsi" w:hAnsiTheme="minorHAnsi" w:cs="Cambria"/>
          <w:color w:val="000000"/>
        </w:rPr>
        <w:t xml:space="preserve"> è responsabilità dirigenziale</w:t>
      </w:r>
      <w:r w:rsidRPr="003E755B">
        <w:rPr>
          <w:rFonts w:asciiTheme="minorHAnsi" w:eastAsiaTheme="minorHAnsi" w:hAnsiTheme="minorHAnsi" w:cs="Cambria"/>
          <w:color w:val="000000"/>
        </w:rPr>
        <w:t>, a norma del D.</w:t>
      </w:r>
      <w:r>
        <w:rPr>
          <w:rFonts w:asciiTheme="minorHAnsi" w:eastAsiaTheme="minorHAnsi" w:hAnsiTheme="minorHAnsi" w:cs="Cambria"/>
          <w:color w:val="000000"/>
        </w:rPr>
        <w:t xml:space="preserve"> </w:t>
      </w:r>
      <w:proofErr w:type="spellStart"/>
      <w:r>
        <w:rPr>
          <w:rFonts w:asciiTheme="minorHAnsi" w:eastAsiaTheme="minorHAnsi" w:hAnsiTheme="minorHAnsi" w:cs="Cambria"/>
          <w:color w:val="000000"/>
        </w:rPr>
        <w:t>lgs</w:t>
      </w:r>
      <w:proofErr w:type="spellEnd"/>
      <w:r>
        <w:rPr>
          <w:rFonts w:asciiTheme="minorHAnsi" w:eastAsiaTheme="minorHAnsi" w:hAnsiTheme="minorHAnsi" w:cs="Cambria"/>
          <w:color w:val="000000"/>
        </w:rPr>
        <w:t>.</w:t>
      </w:r>
      <w:r w:rsidRPr="003E755B">
        <w:rPr>
          <w:rFonts w:asciiTheme="minorHAnsi" w:eastAsiaTheme="minorHAnsi" w:hAnsiTheme="minorHAnsi" w:cs="Cambria"/>
          <w:color w:val="000000"/>
        </w:rPr>
        <w:t xml:space="preserve"> 165/2001.</w:t>
      </w:r>
    </w:p>
    <w:p w14:paraId="15EDA403" w14:textId="77777777" w:rsidR="00150A5F" w:rsidRPr="00F94045" w:rsidRDefault="00150A5F" w:rsidP="00F94045">
      <w:pPr>
        <w:jc w:val="both"/>
        <w:rPr>
          <w:rFonts w:asciiTheme="minorHAnsi" w:eastAsia="Calibri" w:hAnsiTheme="minorHAnsi"/>
        </w:rPr>
      </w:pPr>
      <w:r w:rsidRPr="00F94045">
        <w:rPr>
          <w:rFonts w:asciiTheme="minorHAnsi" w:hAnsiTheme="minorHAnsi"/>
        </w:rPr>
        <w:t>Il Collegio docenti è tenuto ad una attenta analisi del presente atto di indirizzo, in modo da assumere le deliberazioni che favoriscano la correttezza, l’efficacia, l’efficienza, l’imparzialità e la trasparenza richiesta alle pubbliche amministrazioni e per il miglioramento della nostra</w:t>
      </w:r>
      <w:r w:rsidRPr="00F94045">
        <w:rPr>
          <w:rFonts w:asciiTheme="minorHAnsi" w:hAnsiTheme="minorHAnsi"/>
          <w:spacing w:val="-6"/>
        </w:rPr>
        <w:t xml:space="preserve"> </w:t>
      </w:r>
      <w:r w:rsidRPr="00F94045">
        <w:rPr>
          <w:rFonts w:asciiTheme="minorHAnsi" w:hAnsiTheme="minorHAnsi"/>
        </w:rPr>
        <w:t>scuola.</w:t>
      </w:r>
    </w:p>
    <w:p w14:paraId="58B9C9C6" w14:textId="77777777" w:rsidR="00150A5F" w:rsidRDefault="00150A5F" w:rsidP="00150A5F">
      <w:pPr>
        <w:shd w:val="clear" w:color="auto" w:fill="FFFFFF"/>
        <w:jc w:val="both"/>
        <w:rPr>
          <w:rFonts w:asciiTheme="minorHAnsi" w:hAnsiTheme="minorHAnsi"/>
          <w:b/>
          <w:color w:val="000000"/>
          <w:szCs w:val="20"/>
        </w:rPr>
      </w:pPr>
      <w:r w:rsidRPr="003E755B">
        <w:rPr>
          <w:rFonts w:asciiTheme="minorHAnsi" w:hAnsiTheme="minorHAnsi"/>
          <w:b/>
          <w:color w:val="000000"/>
          <w:szCs w:val="20"/>
        </w:rPr>
        <w:tab/>
      </w:r>
      <w:r w:rsidRPr="003E755B">
        <w:rPr>
          <w:rFonts w:asciiTheme="minorHAnsi" w:hAnsiTheme="minorHAnsi"/>
          <w:b/>
          <w:color w:val="000000"/>
          <w:szCs w:val="20"/>
        </w:rPr>
        <w:tab/>
      </w:r>
      <w:r w:rsidRPr="003E755B">
        <w:rPr>
          <w:rFonts w:asciiTheme="minorHAnsi" w:hAnsiTheme="minorHAnsi"/>
          <w:b/>
          <w:color w:val="000000"/>
          <w:szCs w:val="20"/>
        </w:rPr>
        <w:tab/>
      </w:r>
      <w:r w:rsidRPr="003E755B">
        <w:rPr>
          <w:rFonts w:asciiTheme="minorHAnsi" w:hAnsiTheme="minorHAnsi"/>
          <w:b/>
          <w:color w:val="000000"/>
          <w:szCs w:val="20"/>
        </w:rPr>
        <w:tab/>
      </w:r>
      <w:r w:rsidRPr="003E755B">
        <w:rPr>
          <w:rFonts w:asciiTheme="minorHAnsi" w:hAnsiTheme="minorHAnsi"/>
          <w:b/>
          <w:color w:val="000000"/>
          <w:szCs w:val="20"/>
        </w:rPr>
        <w:tab/>
      </w:r>
      <w:r w:rsidRPr="003E755B">
        <w:rPr>
          <w:rFonts w:asciiTheme="minorHAnsi" w:hAnsiTheme="minorHAnsi"/>
          <w:b/>
          <w:color w:val="000000"/>
          <w:szCs w:val="20"/>
        </w:rPr>
        <w:tab/>
      </w:r>
      <w:r w:rsidRPr="003E755B">
        <w:rPr>
          <w:rFonts w:asciiTheme="minorHAnsi" w:hAnsiTheme="minorHAnsi"/>
          <w:b/>
          <w:color w:val="000000"/>
          <w:szCs w:val="20"/>
        </w:rPr>
        <w:tab/>
        <w:t xml:space="preserve">             </w:t>
      </w:r>
      <w:r>
        <w:rPr>
          <w:rFonts w:asciiTheme="minorHAnsi" w:hAnsiTheme="minorHAnsi"/>
          <w:b/>
          <w:color w:val="000000"/>
          <w:szCs w:val="20"/>
        </w:rPr>
        <w:t xml:space="preserve">                              </w:t>
      </w:r>
    </w:p>
    <w:p w14:paraId="6A7EA418" w14:textId="77777777" w:rsidR="00150A5F" w:rsidRPr="005D3AD8" w:rsidRDefault="00150A5F" w:rsidP="00150A5F">
      <w:pPr>
        <w:shd w:val="clear" w:color="auto" w:fill="FFFFFF"/>
        <w:jc w:val="both"/>
        <w:rPr>
          <w:rFonts w:asciiTheme="minorHAnsi" w:hAnsiTheme="minorHAnsi"/>
          <w:b/>
          <w:color w:val="000000"/>
        </w:rPr>
      </w:pPr>
      <w:r>
        <w:rPr>
          <w:rFonts w:asciiTheme="minorHAnsi" w:hAnsiTheme="minorHAnsi"/>
          <w:b/>
          <w:color w:val="000000"/>
          <w:szCs w:val="20"/>
        </w:rPr>
        <w:t xml:space="preserve">                                                                                                                                                 </w:t>
      </w:r>
      <w:r w:rsidRPr="005D3AD8">
        <w:rPr>
          <w:rFonts w:asciiTheme="minorHAnsi" w:hAnsiTheme="minorHAnsi"/>
          <w:b/>
          <w:color w:val="000000"/>
        </w:rPr>
        <w:t>Il Dirigente Scolastico</w:t>
      </w:r>
    </w:p>
    <w:p w14:paraId="176A0D87" w14:textId="77777777" w:rsidR="00150A5F" w:rsidRPr="005D3AD8" w:rsidRDefault="00150A5F" w:rsidP="00150A5F">
      <w:pPr>
        <w:tabs>
          <w:tab w:val="left" w:pos="6096"/>
        </w:tabs>
        <w:jc w:val="both"/>
        <w:rPr>
          <w:rFonts w:asciiTheme="minorHAnsi" w:hAnsiTheme="minorHAnsi"/>
          <w:b/>
          <w:color w:val="000000"/>
        </w:rPr>
      </w:pPr>
      <w:r w:rsidRPr="005D3AD8">
        <w:rPr>
          <w:rFonts w:asciiTheme="minorHAnsi" w:hAnsiTheme="minorHAnsi"/>
          <w:b/>
          <w:color w:val="000000"/>
        </w:rPr>
        <w:t xml:space="preserve">                                                                                                               </w:t>
      </w:r>
      <w:r w:rsidRPr="005D3AD8">
        <w:rPr>
          <w:rFonts w:asciiTheme="minorHAnsi" w:hAnsiTheme="minorHAnsi"/>
          <w:b/>
          <w:color w:val="000000"/>
        </w:rPr>
        <w:tab/>
      </w:r>
      <w:r w:rsidRPr="005D3AD8">
        <w:rPr>
          <w:rFonts w:asciiTheme="minorHAnsi" w:hAnsiTheme="minorHAnsi"/>
          <w:b/>
          <w:color w:val="000000"/>
        </w:rPr>
        <w:tab/>
        <w:t xml:space="preserve">         Prof.ssa Mariateresa TEDESCO</w:t>
      </w:r>
    </w:p>
    <w:p w14:paraId="5A95C198" w14:textId="7DEE1980" w:rsidR="00150A5F" w:rsidRPr="00F94045" w:rsidRDefault="00150A5F" w:rsidP="00150A5F">
      <w:pPr>
        <w:spacing w:before="42"/>
        <w:rPr>
          <w:rFonts w:asciiTheme="minorHAnsi" w:hAnsiTheme="minorHAnsi"/>
          <w:sz w:val="20"/>
        </w:rPr>
      </w:pPr>
      <w:r w:rsidRPr="00F462F2">
        <w:rPr>
          <w:sz w:val="20"/>
        </w:rPr>
        <w:t xml:space="preserve">                                                                                         </w:t>
      </w:r>
      <w:r>
        <w:rPr>
          <w:sz w:val="20"/>
        </w:rPr>
        <w:t xml:space="preserve">   </w:t>
      </w:r>
      <w:bookmarkStart w:id="0" w:name="_GoBack"/>
      <w:bookmarkEnd w:id="0"/>
      <w:r w:rsidRPr="00F94045">
        <w:rPr>
          <w:rFonts w:asciiTheme="minorHAnsi" w:hAnsiTheme="minorHAnsi"/>
          <w:sz w:val="20"/>
        </w:rPr>
        <w:t xml:space="preserve">irma autografata sostituita a mezzo stampa ex art 3 c 2 </w:t>
      </w:r>
      <w:proofErr w:type="spellStart"/>
      <w:r w:rsidRPr="00F94045">
        <w:rPr>
          <w:rFonts w:asciiTheme="minorHAnsi" w:hAnsiTheme="minorHAnsi"/>
          <w:sz w:val="20"/>
        </w:rPr>
        <w:t>d.lgs</w:t>
      </w:r>
      <w:proofErr w:type="spellEnd"/>
      <w:r w:rsidRPr="00F94045">
        <w:rPr>
          <w:rFonts w:asciiTheme="minorHAnsi" w:hAnsiTheme="minorHAnsi"/>
          <w:sz w:val="20"/>
        </w:rPr>
        <w:t xml:space="preserve"> n.39/93</w:t>
      </w:r>
    </w:p>
    <w:p w14:paraId="0AE91F11" w14:textId="508F8274" w:rsidR="00280507" w:rsidRPr="00FF1633" w:rsidRDefault="00D34814" w:rsidP="00FF1633">
      <w:pPr>
        <w:jc w:val="right"/>
      </w:pPr>
      <w:r>
        <w:tab/>
      </w:r>
      <w:r>
        <w:tab/>
      </w:r>
      <w:r>
        <w:tab/>
      </w:r>
      <w:r w:rsidR="00B85352">
        <w:t xml:space="preserve">                        </w:t>
      </w:r>
    </w:p>
    <w:sectPr w:rsidR="00280507" w:rsidRPr="00FF1633" w:rsidSect="005353FB">
      <w:pgSz w:w="11906" w:h="16838"/>
      <w:pgMar w:top="56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Mincho">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modern"/>
    <w:notTrueType/>
    <w:pitch w:val="default"/>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singleLevel"/>
    <w:tmpl w:val="00000007"/>
    <w:name w:val="WW8Num8"/>
    <w:lvl w:ilvl="0">
      <w:start w:val="1"/>
      <w:numFmt w:val="decimal"/>
      <w:lvlText w:val="%1."/>
      <w:lvlJc w:val="left"/>
      <w:pPr>
        <w:tabs>
          <w:tab w:val="num" w:pos="3240"/>
        </w:tabs>
        <w:ind w:left="3240" w:hanging="360"/>
      </w:pPr>
    </w:lvl>
  </w:abstractNum>
  <w:abstractNum w:abstractNumId="2">
    <w:nsid w:val="00D35452"/>
    <w:multiLevelType w:val="hybridMultilevel"/>
    <w:tmpl w:val="F708A848"/>
    <w:lvl w:ilvl="0" w:tplc="86A2864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1913CBA"/>
    <w:multiLevelType w:val="hybridMultilevel"/>
    <w:tmpl w:val="B4EEB1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A36120"/>
    <w:multiLevelType w:val="hybridMultilevel"/>
    <w:tmpl w:val="FF143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E41D7B"/>
    <w:multiLevelType w:val="hybridMultilevel"/>
    <w:tmpl w:val="C4465736"/>
    <w:lvl w:ilvl="0" w:tplc="1E563EFA">
      <w:numFmt w:val="bullet"/>
      <w:lvlText w:val="•"/>
      <w:lvlJc w:val="left"/>
      <w:pPr>
        <w:ind w:left="360" w:hanging="360"/>
      </w:pPr>
      <w:rPr>
        <w:rFonts w:ascii="Calibri" w:eastAsiaTheme="minorHAnsi"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524D92"/>
    <w:multiLevelType w:val="hybridMultilevel"/>
    <w:tmpl w:val="3D5C4CCE"/>
    <w:lvl w:ilvl="0" w:tplc="04100017">
      <w:start w:val="1"/>
      <w:numFmt w:val="lowerLetter"/>
      <w:lvlText w:val="%1)"/>
      <w:lvlJc w:val="left"/>
      <w:pPr>
        <w:ind w:left="393" w:hanging="360"/>
      </w:pPr>
    </w:lvl>
    <w:lvl w:ilvl="1" w:tplc="04100019" w:tentative="1">
      <w:start w:val="1"/>
      <w:numFmt w:val="lowerLetter"/>
      <w:lvlText w:val="%2."/>
      <w:lvlJc w:val="left"/>
      <w:pPr>
        <w:ind w:left="1113" w:hanging="360"/>
      </w:pPr>
    </w:lvl>
    <w:lvl w:ilvl="2" w:tplc="0410001B" w:tentative="1">
      <w:start w:val="1"/>
      <w:numFmt w:val="lowerRoman"/>
      <w:lvlText w:val="%3."/>
      <w:lvlJc w:val="right"/>
      <w:pPr>
        <w:ind w:left="1833" w:hanging="180"/>
      </w:pPr>
    </w:lvl>
    <w:lvl w:ilvl="3" w:tplc="0410000F" w:tentative="1">
      <w:start w:val="1"/>
      <w:numFmt w:val="decimal"/>
      <w:lvlText w:val="%4."/>
      <w:lvlJc w:val="left"/>
      <w:pPr>
        <w:ind w:left="2553" w:hanging="360"/>
      </w:pPr>
    </w:lvl>
    <w:lvl w:ilvl="4" w:tplc="04100019" w:tentative="1">
      <w:start w:val="1"/>
      <w:numFmt w:val="lowerLetter"/>
      <w:lvlText w:val="%5."/>
      <w:lvlJc w:val="left"/>
      <w:pPr>
        <w:ind w:left="3273" w:hanging="360"/>
      </w:pPr>
    </w:lvl>
    <w:lvl w:ilvl="5" w:tplc="0410001B" w:tentative="1">
      <w:start w:val="1"/>
      <w:numFmt w:val="lowerRoman"/>
      <w:lvlText w:val="%6."/>
      <w:lvlJc w:val="right"/>
      <w:pPr>
        <w:ind w:left="3993" w:hanging="180"/>
      </w:pPr>
    </w:lvl>
    <w:lvl w:ilvl="6" w:tplc="0410000F" w:tentative="1">
      <w:start w:val="1"/>
      <w:numFmt w:val="decimal"/>
      <w:lvlText w:val="%7."/>
      <w:lvlJc w:val="left"/>
      <w:pPr>
        <w:ind w:left="4713" w:hanging="360"/>
      </w:pPr>
    </w:lvl>
    <w:lvl w:ilvl="7" w:tplc="04100019" w:tentative="1">
      <w:start w:val="1"/>
      <w:numFmt w:val="lowerLetter"/>
      <w:lvlText w:val="%8."/>
      <w:lvlJc w:val="left"/>
      <w:pPr>
        <w:ind w:left="5433" w:hanging="360"/>
      </w:pPr>
    </w:lvl>
    <w:lvl w:ilvl="8" w:tplc="0410001B" w:tentative="1">
      <w:start w:val="1"/>
      <w:numFmt w:val="lowerRoman"/>
      <w:lvlText w:val="%9."/>
      <w:lvlJc w:val="right"/>
      <w:pPr>
        <w:ind w:left="6153" w:hanging="180"/>
      </w:pPr>
    </w:lvl>
  </w:abstractNum>
  <w:abstractNum w:abstractNumId="7">
    <w:nsid w:val="1059525E"/>
    <w:multiLevelType w:val="hybridMultilevel"/>
    <w:tmpl w:val="4D88DF24"/>
    <w:lvl w:ilvl="0" w:tplc="0CE4F4E2">
      <w:start w:val="1"/>
      <w:numFmt w:val="lowerLetter"/>
      <w:lvlText w:val="%1)"/>
      <w:lvlJc w:val="left"/>
      <w:pPr>
        <w:ind w:left="609" w:hanging="228"/>
        <w:jc w:val="left"/>
      </w:pPr>
      <w:rPr>
        <w:rFonts w:ascii="Times New Roman" w:eastAsia="Times New Roman" w:hAnsi="Times New Roman" w:cs="Times New Roman" w:hint="default"/>
        <w:w w:val="100"/>
        <w:sz w:val="22"/>
        <w:szCs w:val="22"/>
      </w:rPr>
    </w:lvl>
    <w:lvl w:ilvl="1" w:tplc="36BE81E4">
      <w:numFmt w:val="bullet"/>
      <w:lvlText w:val="•"/>
      <w:lvlJc w:val="left"/>
      <w:pPr>
        <w:ind w:left="1674" w:hanging="228"/>
      </w:pPr>
      <w:rPr>
        <w:rFonts w:hint="default"/>
      </w:rPr>
    </w:lvl>
    <w:lvl w:ilvl="2" w:tplc="6C5C9744">
      <w:numFmt w:val="bullet"/>
      <w:lvlText w:val="•"/>
      <w:lvlJc w:val="left"/>
      <w:pPr>
        <w:ind w:left="2749" w:hanging="228"/>
      </w:pPr>
      <w:rPr>
        <w:rFonts w:hint="default"/>
      </w:rPr>
    </w:lvl>
    <w:lvl w:ilvl="3" w:tplc="BB4E369A">
      <w:numFmt w:val="bullet"/>
      <w:lvlText w:val="•"/>
      <w:lvlJc w:val="left"/>
      <w:pPr>
        <w:ind w:left="3823" w:hanging="228"/>
      </w:pPr>
      <w:rPr>
        <w:rFonts w:hint="default"/>
      </w:rPr>
    </w:lvl>
    <w:lvl w:ilvl="4" w:tplc="3E30380E">
      <w:numFmt w:val="bullet"/>
      <w:lvlText w:val="•"/>
      <w:lvlJc w:val="left"/>
      <w:pPr>
        <w:ind w:left="4898" w:hanging="228"/>
      </w:pPr>
      <w:rPr>
        <w:rFonts w:hint="default"/>
      </w:rPr>
    </w:lvl>
    <w:lvl w:ilvl="5" w:tplc="B9626086">
      <w:numFmt w:val="bullet"/>
      <w:lvlText w:val="•"/>
      <w:lvlJc w:val="left"/>
      <w:pPr>
        <w:ind w:left="5973" w:hanging="228"/>
      </w:pPr>
      <w:rPr>
        <w:rFonts w:hint="default"/>
      </w:rPr>
    </w:lvl>
    <w:lvl w:ilvl="6" w:tplc="7D2EAD2A">
      <w:numFmt w:val="bullet"/>
      <w:lvlText w:val="•"/>
      <w:lvlJc w:val="left"/>
      <w:pPr>
        <w:ind w:left="7047" w:hanging="228"/>
      </w:pPr>
      <w:rPr>
        <w:rFonts w:hint="default"/>
      </w:rPr>
    </w:lvl>
    <w:lvl w:ilvl="7" w:tplc="B91879D8">
      <w:numFmt w:val="bullet"/>
      <w:lvlText w:val="•"/>
      <w:lvlJc w:val="left"/>
      <w:pPr>
        <w:ind w:left="8122" w:hanging="228"/>
      </w:pPr>
      <w:rPr>
        <w:rFonts w:hint="default"/>
      </w:rPr>
    </w:lvl>
    <w:lvl w:ilvl="8" w:tplc="CFA8DD16">
      <w:numFmt w:val="bullet"/>
      <w:lvlText w:val="•"/>
      <w:lvlJc w:val="left"/>
      <w:pPr>
        <w:ind w:left="9197" w:hanging="228"/>
      </w:pPr>
      <w:rPr>
        <w:rFonts w:hint="default"/>
      </w:rPr>
    </w:lvl>
  </w:abstractNum>
  <w:abstractNum w:abstractNumId="8">
    <w:nsid w:val="117A2757"/>
    <w:multiLevelType w:val="hybridMultilevel"/>
    <w:tmpl w:val="F59876B6"/>
    <w:lvl w:ilvl="0" w:tplc="C4A45476">
      <w:start w:val="1"/>
      <w:numFmt w:val="decimal"/>
      <w:lvlText w:val="%1."/>
      <w:lvlJc w:val="left"/>
      <w:pPr>
        <w:ind w:left="609" w:hanging="248"/>
        <w:jc w:val="left"/>
      </w:pPr>
      <w:rPr>
        <w:rFonts w:ascii="Times New Roman" w:eastAsia="Times New Roman" w:hAnsi="Times New Roman" w:cs="Times New Roman" w:hint="default"/>
        <w:w w:val="100"/>
        <w:sz w:val="22"/>
        <w:szCs w:val="22"/>
      </w:rPr>
    </w:lvl>
    <w:lvl w:ilvl="1" w:tplc="C160FA7C">
      <w:numFmt w:val="bullet"/>
      <w:lvlText w:val="•"/>
      <w:lvlJc w:val="left"/>
      <w:pPr>
        <w:ind w:left="1674" w:hanging="248"/>
      </w:pPr>
      <w:rPr>
        <w:rFonts w:hint="default"/>
      </w:rPr>
    </w:lvl>
    <w:lvl w:ilvl="2" w:tplc="0D0E18E0">
      <w:numFmt w:val="bullet"/>
      <w:lvlText w:val="•"/>
      <w:lvlJc w:val="left"/>
      <w:pPr>
        <w:ind w:left="2749" w:hanging="248"/>
      </w:pPr>
      <w:rPr>
        <w:rFonts w:hint="default"/>
      </w:rPr>
    </w:lvl>
    <w:lvl w:ilvl="3" w:tplc="AC0828DE">
      <w:numFmt w:val="bullet"/>
      <w:lvlText w:val="•"/>
      <w:lvlJc w:val="left"/>
      <w:pPr>
        <w:ind w:left="3823" w:hanging="248"/>
      </w:pPr>
      <w:rPr>
        <w:rFonts w:hint="default"/>
      </w:rPr>
    </w:lvl>
    <w:lvl w:ilvl="4" w:tplc="1E5E6B7E">
      <w:numFmt w:val="bullet"/>
      <w:lvlText w:val="•"/>
      <w:lvlJc w:val="left"/>
      <w:pPr>
        <w:ind w:left="4898" w:hanging="248"/>
      </w:pPr>
      <w:rPr>
        <w:rFonts w:hint="default"/>
      </w:rPr>
    </w:lvl>
    <w:lvl w:ilvl="5" w:tplc="5B1EE998">
      <w:numFmt w:val="bullet"/>
      <w:lvlText w:val="•"/>
      <w:lvlJc w:val="left"/>
      <w:pPr>
        <w:ind w:left="5973" w:hanging="248"/>
      </w:pPr>
      <w:rPr>
        <w:rFonts w:hint="default"/>
      </w:rPr>
    </w:lvl>
    <w:lvl w:ilvl="6" w:tplc="209C5F9E">
      <w:numFmt w:val="bullet"/>
      <w:lvlText w:val="•"/>
      <w:lvlJc w:val="left"/>
      <w:pPr>
        <w:ind w:left="7047" w:hanging="248"/>
      </w:pPr>
      <w:rPr>
        <w:rFonts w:hint="default"/>
      </w:rPr>
    </w:lvl>
    <w:lvl w:ilvl="7" w:tplc="A810214C">
      <w:numFmt w:val="bullet"/>
      <w:lvlText w:val="•"/>
      <w:lvlJc w:val="left"/>
      <w:pPr>
        <w:ind w:left="8122" w:hanging="248"/>
      </w:pPr>
      <w:rPr>
        <w:rFonts w:hint="default"/>
      </w:rPr>
    </w:lvl>
    <w:lvl w:ilvl="8" w:tplc="D908A742">
      <w:numFmt w:val="bullet"/>
      <w:lvlText w:val="•"/>
      <w:lvlJc w:val="left"/>
      <w:pPr>
        <w:ind w:left="9197" w:hanging="248"/>
      </w:pPr>
      <w:rPr>
        <w:rFonts w:hint="default"/>
      </w:rPr>
    </w:lvl>
  </w:abstractNum>
  <w:abstractNum w:abstractNumId="9">
    <w:nsid w:val="1646403F"/>
    <w:multiLevelType w:val="hybridMultilevel"/>
    <w:tmpl w:val="3C76C9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C022FB5"/>
    <w:multiLevelType w:val="hybridMultilevel"/>
    <w:tmpl w:val="D33AF6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AC77FE"/>
    <w:multiLevelType w:val="hybridMultilevel"/>
    <w:tmpl w:val="60CCD5C0"/>
    <w:lvl w:ilvl="0" w:tplc="BFC6833C">
      <w:start w:val="12"/>
      <w:numFmt w:val="lowerLetter"/>
      <w:lvlText w:val="%1)"/>
      <w:lvlJc w:val="left"/>
      <w:pPr>
        <w:ind w:left="609" w:hanging="199"/>
        <w:jc w:val="left"/>
      </w:pPr>
      <w:rPr>
        <w:rFonts w:ascii="Times New Roman" w:eastAsia="Times New Roman" w:hAnsi="Times New Roman" w:cs="Times New Roman" w:hint="default"/>
        <w:w w:val="100"/>
        <w:sz w:val="22"/>
        <w:szCs w:val="22"/>
      </w:rPr>
    </w:lvl>
    <w:lvl w:ilvl="1" w:tplc="F4003EDE">
      <w:numFmt w:val="bullet"/>
      <w:lvlText w:val="•"/>
      <w:lvlJc w:val="left"/>
      <w:pPr>
        <w:ind w:left="1674" w:hanging="199"/>
      </w:pPr>
      <w:rPr>
        <w:rFonts w:hint="default"/>
      </w:rPr>
    </w:lvl>
    <w:lvl w:ilvl="2" w:tplc="27DA3A04">
      <w:numFmt w:val="bullet"/>
      <w:lvlText w:val="•"/>
      <w:lvlJc w:val="left"/>
      <w:pPr>
        <w:ind w:left="2749" w:hanging="199"/>
      </w:pPr>
      <w:rPr>
        <w:rFonts w:hint="default"/>
      </w:rPr>
    </w:lvl>
    <w:lvl w:ilvl="3" w:tplc="F306DBBC">
      <w:numFmt w:val="bullet"/>
      <w:lvlText w:val="•"/>
      <w:lvlJc w:val="left"/>
      <w:pPr>
        <w:ind w:left="3823" w:hanging="199"/>
      </w:pPr>
      <w:rPr>
        <w:rFonts w:hint="default"/>
      </w:rPr>
    </w:lvl>
    <w:lvl w:ilvl="4" w:tplc="6A6C3D44">
      <w:numFmt w:val="bullet"/>
      <w:lvlText w:val="•"/>
      <w:lvlJc w:val="left"/>
      <w:pPr>
        <w:ind w:left="4898" w:hanging="199"/>
      </w:pPr>
      <w:rPr>
        <w:rFonts w:hint="default"/>
      </w:rPr>
    </w:lvl>
    <w:lvl w:ilvl="5" w:tplc="CC265324">
      <w:numFmt w:val="bullet"/>
      <w:lvlText w:val="•"/>
      <w:lvlJc w:val="left"/>
      <w:pPr>
        <w:ind w:left="5973" w:hanging="199"/>
      </w:pPr>
      <w:rPr>
        <w:rFonts w:hint="default"/>
      </w:rPr>
    </w:lvl>
    <w:lvl w:ilvl="6" w:tplc="04BC1564">
      <w:numFmt w:val="bullet"/>
      <w:lvlText w:val="•"/>
      <w:lvlJc w:val="left"/>
      <w:pPr>
        <w:ind w:left="7047" w:hanging="199"/>
      </w:pPr>
      <w:rPr>
        <w:rFonts w:hint="default"/>
      </w:rPr>
    </w:lvl>
    <w:lvl w:ilvl="7" w:tplc="12140C56">
      <w:numFmt w:val="bullet"/>
      <w:lvlText w:val="•"/>
      <w:lvlJc w:val="left"/>
      <w:pPr>
        <w:ind w:left="8122" w:hanging="199"/>
      </w:pPr>
      <w:rPr>
        <w:rFonts w:hint="default"/>
      </w:rPr>
    </w:lvl>
    <w:lvl w:ilvl="8" w:tplc="8F680E62">
      <w:numFmt w:val="bullet"/>
      <w:lvlText w:val="•"/>
      <w:lvlJc w:val="left"/>
      <w:pPr>
        <w:ind w:left="9197" w:hanging="199"/>
      </w:pPr>
      <w:rPr>
        <w:rFonts w:hint="default"/>
      </w:rPr>
    </w:lvl>
  </w:abstractNum>
  <w:abstractNum w:abstractNumId="12">
    <w:nsid w:val="343C0DEA"/>
    <w:multiLevelType w:val="hybridMultilevel"/>
    <w:tmpl w:val="F43A1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164F2C"/>
    <w:multiLevelType w:val="hybridMultilevel"/>
    <w:tmpl w:val="28466AFC"/>
    <w:lvl w:ilvl="0" w:tplc="BCBE742C">
      <w:numFmt w:val="bullet"/>
      <w:lvlText w:val="-"/>
      <w:lvlJc w:val="left"/>
      <w:pPr>
        <w:ind w:left="113" w:hanging="147"/>
      </w:pPr>
      <w:rPr>
        <w:rFonts w:ascii="Arial" w:eastAsia="Arial" w:hAnsi="Arial" w:cs="Arial" w:hint="default"/>
        <w:w w:val="100"/>
        <w:sz w:val="24"/>
        <w:szCs w:val="24"/>
        <w:lang w:val="it-IT" w:eastAsia="it-IT" w:bidi="it-IT"/>
      </w:rPr>
    </w:lvl>
    <w:lvl w:ilvl="1" w:tplc="4A10C5D0">
      <w:numFmt w:val="bullet"/>
      <w:lvlText w:val="•"/>
      <w:lvlJc w:val="left"/>
      <w:pPr>
        <w:ind w:left="1128" w:hanging="147"/>
      </w:pPr>
      <w:rPr>
        <w:rFonts w:hint="default"/>
        <w:lang w:val="it-IT" w:eastAsia="it-IT" w:bidi="it-IT"/>
      </w:rPr>
    </w:lvl>
    <w:lvl w:ilvl="2" w:tplc="6A804334">
      <w:numFmt w:val="bullet"/>
      <w:lvlText w:val="•"/>
      <w:lvlJc w:val="left"/>
      <w:pPr>
        <w:ind w:left="2136" w:hanging="147"/>
      </w:pPr>
      <w:rPr>
        <w:rFonts w:hint="default"/>
        <w:lang w:val="it-IT" w:eastAsia="it-IT" w:bidi="it-IT"/>
      </w:rPr>
    </w:lvl>
    <w:lvl w:ilvl="3" w:tplc="B6EC2EDE">
      <w:numFmt w:val="bullet"/>
      <w:lvlText w:val="•"/>
      <w:lvlJc w:val="left"/>
      <w:pPr>
        <w:ind w:left="3144" w:hanging="147"/>
      </w:pPr>
      <w:rPr>
        <w:rFonts w:hint="default"/>
        <w:lang w:val="it-IT" w:eastAsia="it-IT" w:bidi="it-IT"/>
      </w:rPr>
    </w:lvl>
    <w:lvl w:ilvl="4" w:tplc="68D6417C">
      <w:numFmt w:val="bullet"/>
      <w:lvlText w:val="•"/>
      <w:lvlJc w:val="left"/>
      <w:pPr>
        <w:ind w:left="4152" w:hanging="147"/>
      </w:pPr>
      <w:rPr>
        <w:rFonts w:hint="default"/>
        <w:lang w:val="it-IT" w:eastAsia="it-IT" w:bidi="it-IT"/>
      </w:rPr>
    </w:lvl>
    <w:lvl w:ilvl="5" w:tplc="A77E1664">
      <w:numFmt w:val="bullet"/>
      <w:lvlText w:val="•"/>
      <w:lvlJc w:val="left"/>
      <w:pPr>
        <w:ind w:left="5160" w:hanging="147"/>
      </w:pPr>
      <w:rPr>
        <w:rFonts w:hint="default"/>
        <w:lang w:val="it-IT" w:eastAsia="it-IT" w:bidi="it-IT"/>
      </w:rPr>
    </w:lvl>
    <w:lvl w:ilvl="6" w:tplc="4C5CD2B8">
      <w:numFmt w:val="bullet"/>
      <w:lvlText w:val="•"/>
      <w:lvlJc w:val="left"/>
      <w:pPr>
        <w:ind w:left="6168" w:hanging="147"/>
      </w:pPr>
      <w:rPr>
        <w:rFonts w:hint="default"/>
        <w:lang w:val="it-IT" w:eastAsia="it-IT" w:bidi="it-IT"/>
      </w:rPr>
    </w:lvl>
    <w:lvl w:ilvl="7" w:tplc="946EBC7E">
      <w:numFmt w:val="bullet"/>
      <w:lvlText w:val="•"/>
      <w:lvlJc w:val="left"/>
      <w:pPr>
        <w:ind w:left="7176" w:hanging="147"/>
      </w:pPr>
      <w:rPr>
        <w:rFonts w:hint="default"/>
        <w:lang w:val="it-IT" w:eastAsia="it-IT" w:bidi="it-IT"/>
      </w:rPr>
    </w:lvl>
    <w:lvl w:ilvl="8" w:tplc="A78AF82A">
      <w:numFmt w:val="bullet"/>
      <w:lvlText w:val="•"/>
      <w:lvlJc w:val="left"/>
      <w:pPr>
        <w:ind w:left="8184" w:hanging="147"/>
      </w:pPr>
      <w:rPr>
        <w:rFonts w:hint="default"/>
        <w:lang w:val="it-IT" w:eastAsia="it-IT" w:bidi="it-IT"/>
      </w:rPr>
    </w:lvl>
  </w:abstractNum>
  <w:abstractNum w:abstractNumId="14">
    <w:nsid w:val="38427FF5"/>
    <w:multiLevelType w:val="hybridMultilevel"/>
    <w:tmpl w:val="D2DE3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651C6F"/>
    <w:multiLevelType w:val="hybridMultilevel"/>
    <w:tmpl w:val="7986673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2963081"/>
    <w:multiLevelType w:val="hybridMultilevel"/>
    <w:tmpl w:val="060C4A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E45BFB"/>
    <w:multiLevelType w:val="hybridMultilevel"/>
    <w:tmpl w:val="0590D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C175D5"/>
    <w:multiLevelType w:val="hybridMultilevel"/>
    <w:tmpl w:val="BCD6089E"/>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765"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C736819"/>
    <w:multiLevelType w:val="hybridMultilevel"/>
    <w:tmpl w:val="A40E2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10B359A"/>
    <w:multiLevelType w:val="hybridMultilevel"/>
    <w:tmpl w:val="2F64967C"/>
    <w:lvl w:ilvl="0" w:tplc="1EE6CB20">
      <w:start w:val="1"/>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66686898"/>
    <w:multiLevelType w:val="hybridMultilevel"/>
    <w:tmpl w:val="D42E9B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6C90971"/>
    <w:multiLevelType w:val="hybridMultilevel"/>
    <w:tmpl w:val="6E36867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813668A"/>
    <w:multiLevelType w:val="hybridMultilevel"/>
    <w:tmpl w:val="226A953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685A0269"/>
    <w:multiLevelType w:val="hybridMultilevel"/>
    <w:tmpl w:val="364EDF24"/>
    <w:lvl w:ilvl="0" w:tplc="F5460FA8">
      <w:start w:val="1"/>
      <w:numFmt w:val="lowerLetter"/>
      <w:lvlText w:val="%1)"/>
      <w:lvlJc w:val="left"/>
      <w:pPr>
        <w:ind w:left="113" w:hanging="281"/>
        <w:jc w:val="left"/>
      </w:pPr>
      <w:rPr>
        <w:rFonts w:ascii="Arial" w:eastAsia="Arial" w:hAnsi="Arial" w:cs="Arial" w:hint="default"/>
        <w:spacing w:val="-4"/>
        <w:w w:val="100"/>
        <w:sz w:val="24"/>
        <w:szCs w:val="24"/>
        <w:lang w:val="it-IT" w:eastAsia="it-IT" w:bidi="it-IT"/>
      </w:rPr>
    </w:lvl>
    <w:lvl w:ilvl="1" w:tplc="09568102">
      <w:numFmt w:val="bullet"/>
      <w:lvlText w:val="•"/>
      <w:lvlJc w:val="left"/>
      <w:pPr>
        <w:ind w:left="1128" w:hanging="281"/>
      </w:pPr>
      <w:rPr>
        <w:rFonts w:hint="default"/>
        <w:lang w:val="it-IT" w:eastAsia="it-IT" w:bidi="it-IT"/>
      </w:rPr>
    </w:lvl>
    <w:lvl w:ilvl="2" w:tplc="B8CAC632">
      <w:numFmt w:val="bullet"/>
      <w:lvlText w:val="•"/>
      <w:lvlJc w:val="left"/>
      <w:pPr>
        <w:ind w:left="2136" w:hanging="281"/>
      </w:pPr>
      <w:rPr>
        <w:rFonts w:hint="default"/>
        <w:lang w:val="it-IT" w:eastAsia="it-IT" w:bidi="it-IT"/>
      </w:rPr>
    </w:lvl>
    <w:lvl w:ilvl="3" w:tplc="0BA62E90">
      <w:numFmt w:val="bullet"/>
      <w:lvlText w:val="•"/>
      <w:lvlJc w:val="left"/>
      <w:pPr>
        <w:ind w:left="3144" w:hanging="281"/>
      </w:pPr>
      <w:rPr>
        <w:rFonts w:hint="default"/>
        <w:lang w:val="it-IT" w:eastAsia="it-IT" w:bidi="it-IT"/>
      </w:rPr>
    </w:lvl>
    <w:lvl w:ilvl="4" w:tplc="D47E99CC">
      <w:numFmt w:val="bullet"/>
      <w:lvlText w:val="•"/>
      <w:lvlJc w:val="left"/>
      <w:pPr>
        <w:ind w:left="4152" w:hanging="281"/>
      </w:pPr>
      <w:rPr>
        <w:rFonts w:hint="default"/>
        <w:lang w:val="it-IT" w:eastAsia="it-IT" w:bidi="it-IT"/>
      </w:rPr>
    </w:lvl>
    <w:lvl w:ilvl="5" w:tplc="C632F18E">
      <w:numFmt w:val="bullet"/>
      <w:lvlText w:val="•"/>
      <w:lvlJc w:val="left"/>
      <w:pPr>
        <w:ind w:left="5160" w:hanging="281"/>
      </w:pPr>
      <w:rPr>
        <w:rFonts w:hint="default"/>
        <w:lang w:val="it-IT" w:eastAsia="it-IT" w:bidi="it-IT"/>
      </w:rPr>
    </w:lvl>
    <w:lvl w:ilvl="6" w:tplc="7666B850">
      <w:numFmt w:val="bullet"/>
      <w:lvlText w:val="•"/>
      <w:lvlJc w:val="left"/>
      <w:pPr>
        <w:ind w:left="6168" w:hanging="281"/>
      </w:pPr>
      <w:rPr>
        <w:rFonts w:hint="default"/>
        <w:lang w:val="it-IT" w:eastAsia="it-IT" w:bidi="it-IT"/>
      </w:rPr>
    </w:lvl>
    <w:lvl w:ilvl="7" w:tplc="7F64957A">
      <w:numFmt w:val="bullet"/>
      <w:lvlText w:val="•"/>
      <w:lvlJc w:val="left"/>
      <w:pPr>
        <w:ind w:left="7176" w:hanging="281"/>
      </w:pPr>
      <w:rPr>
        <w:rFonts w:hint="default"/>
        <w:lang w:val="it-IT" w:eastAsia="it-IT" w:bidi="it-IT"/>
      </w:rPr>
    </w:lvl>
    <w:lvl w:ilvl="8" w:tplc="E5966D94">
      <w:numFmt w:val="bullet"/>
      <w:lvlText w:val="•"/>
      <w:lvlJc w:val="left"/>
      <w:pPr>
        <w:ind w:left="8184" w:hanging="281"/>
      </w:pPr>
      <w:rPr>
        <w:rFonts w:hint="default"/>
        <w:lang w:val="it-IT" w:eastAsia="it-IT" w:bidi="it-IT"/>
      </w:rPr>
    </w:lvl>
  </w:abstractNum>
  <w:abstractNum w:abstractNumId="25">
    <w:nsid w:val="6F816AC7"/>
    <w:multiLevelType w:val="hybridMultilevel"/>
    <w:tmpl w:val="55E24D64"/>
    <w:lvl w:ilvl="0" w:tplc="0410000D">
      <w:start w:val="1"/>
      <w:numFmt w:val="bullet"/>
      <w:lvlText w:val=""/>
      <w:lvlJc w:val="left"/>
      <w:pPr>
        <w:ind w:left="756" w:hanging="360"/>
      </w:pPr>
      <w:rPr>
        <w:rFonts w:ascii="Wingdings" w:hAnsi="Wingdings"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26">
    <w:nsid w:val="707B7CBD"/>
    <w:multiLevelType w:val="hybridMultilevel"/>
    <w:tmpl w:val="68922A54"/>
    <w:lvl w:ilvl="0" w:tplc="0410000D">
      <w:start w:val="1"/>
      <w:numFmt w:val="bullet"/>
      <w:lvlText w:val=""/>
      <w:lvlJc w:val="left"/>
      <w:pPr>
        <w:ind w:left="804" w:hanging="360"/>
      </w:pPr>
      <w:rPr>
        <w:rFonts w:ascii="Wingdings" w:hAnsi="Wingdings" w:hint="default"/>
      </w:rPr>
    </w:lvl>
    <w:lvl w:ilvl="1" w:tplc="04100003" w:tentative="1">
      <w:start w:val="1"/>
      <w:numFmt w:val="bullet"/>
      <w:lvlText w:val="o"/>
      <w:lvlJc w:val="left"/>
      <w:pPr>
        <w:ind w:left="1524" w:hanging="360"/>
      </w:pPr>
      <w:rPr>
        <w:rFonts w:ascii="Courier New" w:hAnsi="Courier New" w:cs="Courier New" w:hint="default"/>
      </w:rPr>
    </w:lvl>
    <w:lvl w:ilvl="2" w:tplc="04100005" w:tentative="1">
      <w:start w:val="1"/>
      <w:numFmt w:val="bullet"/>
      <w:lvlText w:val=""/>
      <w:lvlJc w:val="left"/>
      <w:pPr>
        <w:ind w:left="2244" w:hanging="360"/>
      </w:pPr>
      <w:rPr>
        <w:rFonts w:ascii="Wingdings" w:hAnsi="Wingdings" w:hint="default"/>
      </w:rPr>
    </w:lvl>
    <w:lvl w:ilvl="3" w:tplc="04100001" w:tentative="1">
      <w:start w:val="1"/>
      <w:numFmt w:val="bullet"/>
      <w:lvlText w:val=""/>
      <w:lvlJc w:val="left"/>
      <w:pPr>
        <w:ind w:left="2964" w:hanging="360"/>
      </w:pPr>
      <w:rPr>
        <w:rFonts w:ascii="Symbol" w:hAnsi="Symbol" w:hint="default"/>
      </w:rPr>
    </w:lvl>
    <w:lvl w:ilvl="4" w:tplc="04100003" w:tentative="1">
      <w:start w:val="1"/>
      <w:numFmt w:val="bullet"/>
      <w:lvlText w:val="o"/>
      <w:lvlJc w:val="left"/>
      <w:pPr>
        <w:ind w:left="3684" w:hanging="360"/>
      </w:pPr>
      <w:rPr>
        <w:rFonts w:ascii="Courier New" w:hAnsi="Courier New" w:cs="Courier New" w:hint="default"/>
      </w:rPr>
    </w:lvl>
    <w:lvl w:ilvl="5" w:tplc="04100005" w:tentative="1">
      <w:start w:val="1"/>
      <w:numFmt w:val="bullet"/>
      <w:lvlText w:val=""/>
      <w:lvlJc w:val="left"/>
      <w:pPr>
        <w:ind w:left="4404" w:hanging="360"/>
      </w:pPr>
      <w:rPr>
        <w:rFonts w:ascii="Wingdings" w:hAnsi="Wingdings" w:hint="default"/>
      </w:rPr>
    </w:lvl>
    <w:lvl w:ilvl="6" w:tplc="04100001" w:tentative="1">
      <w:start w:val="1"/>
      <w:numFmt w:val="bullet"/>
      <w:lvlText w:val=""/>
      <w:lvlJc w:val="left"/>
      <w:pPr>
        <w:ind w:left="5124" w:hanging="360"/>
      </w:pPr>
      <w:rPr>
        <w:rFonts w:ascii="Symbol" w:hAnsi="Symbol" w:hint="default"/>
      </w:rPr>
    </w:lvl>
    <w:lvl w:ilvl="7" w:tplc="04100003" w:tentative="1">
      <w:start w:val="1"/>
      <w:numFmt w:val="bullet"/>
      <w:lvlText w:val="o"/>
      <w:lvlJc w:val="left"/>
      <w:pPr>
        <w:ind w:left="5844" w:hanging="360"/>
      </w:pPr>
      <w:rPr>
        <w:rFonts w:ascii="Courier New" w:hAnsi="Courier New" w:cs="Courier New" w:hint="default"/>
      </w:rPr>
    </w:lvl>
    <w:lvl w:ilvl="8" w:tplc="04100005" w:tentative="1">
      <w:start w:val="1"/>
      <w:numFmt w:val="bullet"/>
      <w:lvlText w:val=""/>
      <w:lvlJc w:val="left"/>
      <w:pPr>
        <w:ind w:left="6564" w:hanging="360"/>
      </w:pPr>
      <w:rPr>
        <w:rFonts w:ascii="Wingdings" w:hAnsi="Wingdings" w:hint="default"/>
      </w:rPr>
    </w:lvl>
  </w:abstractNum>
  <w:abstractNum w:abstractNumId="27">
    <w:nsid w:val="7274289C"/>
    <w:multiLevelType w:val="hybridMultilevel"/>
    <w:tmpl w:val="26F041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7F371E5"/>
    <w:multiLevelType w:val="hybridMultilevel"/>
    <w:tmpl w:val="61F42FF4"/>
    <w:lvl w:ilvl="0" w:tplc="091CB7FE">
      <w:start w:val="1"/>
      <w:numFmt w:val="lowerLetter"/>
      <w:lvlText w:val="%1)"/>
      <w:lvlJc w:val="left"/>
      <w:pPr>
        <w:ind w:left="609" w:hanging="257"/>
        <w:jc w:val="left"/>
      </w:pPr>
      <w:rPr>
        <w:rFonts w:ascii="Times New Roman" w:eastAsia="Times New Roman" w:hAnsi="Times New Roman" w:cs="Times New Roman" w:hint="default"/>
        <w:w w:val="100"/>
        <w:sz w:val="22"/>
        <w:szCs w:val="22"/>
      </w:rPr>
    </w:lvl>
    <w:lvl w:ilvl="1" w:tplc="241CCED4">
      <w:numFmt w:val="bullet"/>
      <w:lvlText w:val="•"/>
      <w:lvlJc w:val="left"/>
      <w:pPr>
        <w:ind w:left="1674" w:hanging="257"/>
      </w:pPr>
      <w:rPr>
        <w:rFonts w:hint="default"/>
      </w:rPr>
    </w:lvl>
    <w:lvl w:ilvl="2" w:tplc="1DFA72A0">
      <w:numFmt w:val="bullet"/>
      <w:lvlText w:val="•"/>
      <w:lvlJc w:val="left"/>
      <w:pPr>
        <w:ind w:left="2749" w:hanging="257"/>
      </w:pPr>
      <w:rPr>
        <w:rFonts w:hint="default"/>
      </w:rPr>
    </w:lvl>
    <w:lvl w:ilvl="3" w:tplc="E9446048">
      <w:numFmt w:val="bullet"/>
      <w:lvlText w:val="•"/>
      <w:lvlJc w:val="left"/>
      <w:pPr>
        <w:ind w:left="3823" w:hanging="257"/>
      </w:pPr>
      <w:rPr>
        <w:rFonts w:hint="default"/>
      </w:rPr>
    </w:lvl>
    <w:lvl w:ilvl="4" w:tplc="156ACB40">
      <w:numFmt w:val="bullet"/>
      <w:lvlText w:val="•"/>
      <w:lvlJc w:val="left"/>
      <w:pPr>
        <w:ind w:left="4898" w:hanging="257"/>
      </w:pPr>
      <w:rPr>
        <w:rFonts w:hint="default"/>
      </w:rPr>
    </w:lvl>
    <w:lvl w:ilvl="5" w:tplc="DC6CCF14">
      <w:numFmt w:val="bullet"/>
      <w:lvlText w:val="•"/>
      <w:lvlJc w:val="left"/>
      <w:pPr>
        <w:ind w:left="5973" w:hanging="257"/>
      </w:pPr>
      <w:rPr>
        <w:rFonts w:hint="default"/>
      </w:rPr>
    </w:lvl>
    <w:lvl w:ilvl="6" w:tplc="CCB84B6A">
      <w:numFmt w:val="bullet"/>
      <w:lvlText w:val="•"/>
      <w:lvlJc w:val="left"/>
      <w:pPr>
        <w:ind w:left="7047" w:hanging="257"/>
      </w:pPr>
      <w:rPr>
        <w:rFonts w:hint="default"/>
      </w:rPr>
    </w:lvl>
    <w:lvl w:ilvl="7" w:tplc="9C7CECD0">
      <w:numFmt w:val="bullet"/>
      <w:lvlText w:val="•"/>
      <w:lvlJc w:val="left"/>
      <w:pPr>
        <w:ind w:left="8122" w:hanging="257"/>
      </w:pPr>
      <w:rPr>
        <w:rFonts w:hint="default"/>
      </w:rPr>
    </w:lvl>
    <w:lvl w:ilvl="8" w:tplc="848C94CE">
      <w:numFmt w:val="bullet"/>
      <w:lvlText w:val="•"/>
      <w:lvlJc w:val="left"/>
      <w:pPr>
        <w:ind w:left="9197" w:hanging="257"/>
      </w:pPr>
      <w:rPr>
        <w:rFonts w:hint="default"/>
      </w:rPr>
    </w:lvl>
  </w:abstractNum>
  <w:abstractNum w:abstractNumId="29">
    <w:nsid w:val="7A416EBF"/>
    <w:multiLevelType w:val="hybridMultilevel"/>
    <w:tmpl w:val="A8BCB70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nsid w:val="7B9A0EE3"/>
    <w:multiLevelType w:val="hybridMultilevel"/>
    <w:tmpl w:val="05722192"/>
    <w:lvl w:ilvl="0" w:tplc="1E563EFA">
      <w:numFmt w:val="bullet"/>
      <w:lvlText w:val="•"/>
      <w:lvlJc w:val="left"/>
      <w:pPr>
        <w:ind w:left="360" w:hanging="360"/>
      </w:pPr>
      <w:rPr>
        <w:rFonts w:ascii="Calibri" w:eastAsiaTheme="minorHAnsi" w:hAnsi="Calibri"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9"/>
  </w:num>
  <w:num w:numId="4">
    <w:abstractNumId w:val="16"/>
  </w:num>
  <w:num w:numId="5">
    <w:abstractNumId w:val="23"/>
  </w:num>
  <w:num w:numId="6">
    <w:abstractNumId w:val="27"/>
  </w:num>
  <w:num w:numId="7">
    <w:abstractNumId w:val="25"/>
  </w:num>
  <w:num w:numId="8">
    <w:abstractNumId w:val="4"/>
  </w:num>
  <w:num w:numId="9">
    <w:abstractNumId w:val="17"/>
  </w:num>
  <w:num w:numId="10">
    <w:abstractNumId w:val="26"/>
  </w:num>
  <w:num w:numId="11">
    <w:abstractNumId w:val="3"/>
  </w:num>
  <w:num w:numId="12">
    <w:abstractNumId w:val="21"/>
  </w:num>
  <w:num w:numId="13">
    <w:abstractNumId w:val="0"/>
  </w:num>
  <w:num w:numId="14">
    <w:abstractNumId w:val="12"/>
  </w:num>
  <w:num w:numId="15">
    <w:abstractNumId w:val="19"/>
  </w:num>
  <w:num w:numId="16">
    <w:abstractNumId w:val="2"/>
  </w:num>
  <w:num w:numId="17">
    <w:abstractNumId w:val="20"/>
  </w:num>
  <w:num w:numId="18">
    <w:abstractNumId w:val="24"/>
  </w:num>
  <w:num w:numId="19">
    <w:abstractNumId w:val="13"/>
  </w:num>
  <w:num w:numId="20">
    <w:abstractNumId w:val="22"/>
  </w:num>
  <w:num w:numId="21">
    <w:abstractNumId w:val="18"/>
  </w:num>
  <w:num w:numId="22">
    <w:abstractNumId w:val="30"/>
  </w:num>
  <w:num w:numId="23">
    <w:abstractNumId w:val="5"/>
  </w:num>
  <w:num w:numId="24">
    <w:abstractNumId w:val="11"/>
  </w:num>
  <w:num w:numId="25">
    <w:abstractNumId w:val="7"/>
  </w:num>
  <w:num w:numId="26">
    <w:abstractNumId w:val="28"/>
  </w:num>
  <w:num w:numId="27">
    <w:abstractNumId w:val="8"/>
  </w:num>
  <w:num w:numId="28">
    <w:abstractNumId w:val="9"/>
  </w:num>
  <w:num w:numId="29">
    <w:abstractNumId w:val="15"/>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8F"/>
    <w:rsid w:val="00000198"/>
    <w:rsid w:val="00004E19"/>
    <w:rsid w:val="00007CDF"/>
    <w:rsid w:val="00017932"/>
    <w:rsid w:val="0002308F"/>
    <w:rsid w:val="00024727"/>
    <w:rsid w:val="000653CD"/>
    <w:rsid w:val="00081FDB"/>
    <w:rsid w:val="00093A03"/>
    <w:rsid w:val="00094B88"/>
    <w:rsid w:val="000A21BF"/>
    <w:rsid w:val="000B5407"/>
    <w:rsid w:val="000B7911"/>
    <w:rsid w:val="000D65BB"/>
    <w:rsid w:val="000E0B3B"/>
    <w:rsid w:val="001008CD"/>
    <w:rsid w:val="00106E33"/>
    <w:rsid w:val="00133D1F"/>
    <w:rsid w:val="00144250"/>
    <w:rsid w:val="00147E93"/>
    <w:rsid w:val="00150A5F"/>
    <w:rsid w:val="00181A59"/>
    <w:rsid w:val="001B501D"/>
    <w:rsid w:val="001C0683"/>
    <w:rsid w:val="001C50CF"/>
    <w:rsid w:val="001D4E6D"/>
    <w:rsid w:val="001D7FB5"/>
    <w:rsid w:val="001E0783"/>
    <w:rsid w:val="001E1673"/>
    <w:rsid w:val="001E5B96"/>
    <w:rsid w:val="00201470"/>
    <w:rsid w:val="0024593A"/>
    <w:rsid w:val="00252790"/>
    <w:rsid w:val="00262466"/>
    <w:rsid w:val="00280507"/>
    <w:rsid w:val="00293BCA"/>
    <w:rsid w:val="0029747B"/>
    <w:rsid w:val="002A5E40"/>
    <w:rsid w:val="002A6AE4"/>
    <w:rsid w:val="002A7374"/>
    <w:rsid w:val="002A7A33"/>
    <w:rsid w:val="002C724C"/>
    <w:rsid w:val="002D0654"/>
    <w:rsid w:val="002F1BCC"/>
    <w:rsid w:val="002F20E6"/>
    <w:rsid w:val="002F4A8A"/>
    <w:rsid w:val="00313747"/>
    <w:rsid w:val="00316E2E"/>
    <w:rsid w:val="003211C5"/>
    <w:rsid w:val="00322317"/>
    <w:rsid w:val="00326FD9"/>
    <w:rsid w:val="0033734A"/>
    <w:rsid w:val="0034456C"/>
    <w:rsid w:val="003600E1"/>
    <w:rsid w:val="003631C8"/>
    <w:rsid w:val="0036502F"/>
    <w:rsid w:val="00372689"/>
    <w:rsid w:val="003B1A9D"/>
    <w:rsid w:val="003B59EE"/>
    <w:rsid w:val="003D3D3D"/>
    <w:rsid w:val="003E78DD"/>
    <w:rsid w:val="003F0BEA"/>
    <w:rsid w:val="003F7108"/>
    <w:rsid w:val="00423F9E"/>
    <w:rsid w:val="00425FA2"/>
    <w:rsid w:val="00443803"/>
    <w:rsid w:val="00450F57"/>
    <w:rsid w:val="0045230F"/>
    <w:rsid w:val="0045476E"/>
    <w:rsid w:val="00467561"/>
    <w:rsid w:val="00470495"/>
    <w:rsid w:val="004738FD"/>
    <w:rsid w:val="004A2F7B"/>
    <w:rsid w:val="004E4146"/>
    <w:rsid w:val="004E7EBC"/>
    <w:rsid w:val="004F62F0"/>
    <w:rsid w:val="005317E4"/>
    <w:rsid w:val="005353FB"/>
    <w:rsid w:val="00541BE4"/>
    <w:rsid w:val="005442AD"/>
    <w:rsid w:val="005529FA"/>
    <w:rsid w:val="0055666B"/>
    <w:rsid w:val="00590EDE"/>
    <w:rsid w:val="0059459F"/>
    <w:rsid w:val="0059722D"/>
    <w:rsid w:val="005A0A6C"/>
    <w:rsid w:val="005E6CE0"/>
    <w:rsid w:val="005E6D65"/>
    <w:rsid w:val="0060392B"/>
    <w:rsid w:val="00616F10"/>
    <w:rsid w:val="00645F9A"/>
    <w:rsid w:val="0066167D"/>
    <w:rsid w:val="00682F6E"/>
    <w:rsid w:val="006843E1"/>
    <w:rsid w:val="00685AC9"/>
    <w:rsid w:val="006B7A41"/>
    <w:rsid w:val="006C12A3"/>
    <w:rsid w:val="006D534C"/>
    <w:rsid w:val="006E205F"/>
    <w:rsid w:val="006E726C"/>
    <w:rsid w:val="006F2568"/>
    <w:rsid w:val="00701C7D"/>
    <w:rsid w:val="00704137"/>
    <w:rsid w:val="0071791C"/>
    <w:rsid w:val="0072231D"/>
    <w:rsid w:val="00723050"/>
    <w:rsid w:val="00731594"/>
    <w:rsid w:val="00742D27"/>
    <w:rsid w:val="007536AC"/>
    <w:rsid w:val="00772DF8"/>
    <w:rsid w:val="00783578"/>
    <w:rsid w:val="007976DA"/>
    <w:rsid w:val="007A5402"/>
    <w:rsid w:val="007B044D"/>
    <w:rsid w:val="007D1D09"/>
    <w:rsid w:val="007E13A3"/>
    <w:rsid w:val="007E7AAE"/>
    <w:rsid w:val="007F08EF"/>
    <w:rsid w:val="007F3FE1"/>
    <w:rsid w:val="00806796"/>
    <w:rsid w:val="00815190"/>
    <w:rsid w:val="00825751"/>
    <w:rsid w:val="00826CDA"/>
    <w:rsid w:val="0085673A"/>
    <w:rsid w:val="008735B5"/>
    <w:rsid w:val="00886755"/>
    <w:rsid w:val="008A2A66"/>
    <w:rsid w:val="008C5462"/>
    <w:rsid w:val="008D16B3"/>
    <w:rsid w:val="008D7C13"/>
    <w:rsid w:val="00905CBD"/>
    <w:rsid w:val="0091052D"/>
    <w:rsid w:val="00922488"/>
    <w:rsid w:val="00923E75"/>
    <w:rsid w:val="00930FAD"/>
    <w:rsid w:val="0094536B"/>
    <w:rsid w:val="0095276F"/>
    <w:rsid w:val="00975B87"/>
    <w:rsid w:val="00990090"/>
    <w:rsid w:val="0099709D"/>
    <w:rsid w:val="009C1939"/>
    <w:rsid w:val="009D1D1C"/>
    <w:rsid w:val="009D4C9D"/>
    <w:rsid w:val="00A15A36"/>
    <w:rsid w:val="00A162EC"/>
    <w:rsid w:val="00A2214E"/>
    <w:rsid w:val="00A22338"/>
    <w:rsid w:val="00A24B14"/>
    <w:rsid w:val="00A269A7"/>
    <w:rsid w:val="00A36EFC"/>
    <w:rsid w:val="00A56523"/>
    <w:rsid w:val="00A65743"/>
    <w:rsid w:val="00A65EEC"/>
    <w:rsid w:val="00A75DDA"/>
    <w:rsid w:val="00A75E26"/>
    <w:rsid w:val="00AB6536"/>
    <w:rsid w:val="00AE2724"/>
    <w:rsid w:val="00AF2C2B"/>
    <w:rsid w:val="00AF3085"/>
    <w:rsid w:val="00B0555A"/>
    <w:rsid w:val="00B107D1"/>
    <w:rsid w:val="00B27531"/>
    <w:rsid w:val="00B321C1"/>
    <w:rsid w:val="00B3362C"/>
    <w:rsid w:val="00B45EA9"/>
    <w:rsid w:val="00B6299D"/>
    <w:rsid w:val="00B67D9F"/>
    <w:rsid w:val="00B85352"/>
    <w:rsid w:val="00B9230D"/>
    <w:rsid w:val="00B96257"/>
    <w:rsid w:val="00BB3510"/>
    <w:rsid w:val="00BC2EED"/>
    <w:rsid w:val="00BC5DD2"/>
    <w:rsid w:val="00BD7C7D"/>
    <w:rsid w:val="00C105C8"/>
    <w:rsid w:val="00C10D34"/>
    <w:rsid w:val="00C11831"/>
    <w:rsid w:val="00C13111"/>
    <w:rsid w:val="00C23177"/>
    <w:rsid w:val="00C3509C"/>
    <w:rsid w:val="00C368A9"/>
    <w:rsid w:val="00C53CF4"/>
    <w:rsid w:val="00C564E9"/>
    <w:rsid w:val="00C618C2"/>
    <w:rsid w:val="00C77B10"/>
    <w:rsid w:val="00CA39BA"/>
    <w:rsid w:val="00CA3CBE"/>
    <w:rsid w:val="00CA3F23"/>
    <w:rsid w:val="00CB3FDB"/>
    <w:rsid w:val="00CB74EF"/>
    <w:rsid w:val="00CC0714"/>
    <w:rsid w:val="00CD40DC"/>
    <w:rsid w:val="00CD4C9A"/>
    <w:rsid w:val="00CD6078"/>
    <w:rsid w:val="00CF32CB"/>
    <w:rsid w:val="00CF3630"/>
    <w:rsid w:val="00CF383F"/>
    <w:rsid w:val="00CF4B2E"/>
    <w:rsid w:val="00CF6CC4"/>
    <w:rsid w:val="00CF6DFA"/>
    <w:rsid w:val="00D1013D"/>
    <w:rsid w:val="00D11BE7"/>
    <w:rsid w:val="00D233C1"/>
    <w:rsid w:val="00D237A8"/>
    <w:rsid w:val="00D275E2"/>
    <w:rsid w:val="00D3110F"/>
    <w:rsid w:val="00D31D72"/>
    <w:rsid w:val="00D31FC1"/>
    <w:rsid w:val="00D34814"/>
    <w:rsid w:val="00D43196"/>
    <w:rsid w:val="00D5235A"/>
    <w:rsid w:val="00D54ADD"/>
    <w:rsid w:val="00D92F6C"/>
    <w:rsid w:val="00D97D65"/>
    <w:rsid w:val="00DA56CE"/>
    <w:rsid w:val="00DB49C7"/>
    <w:rsid w:val="00DD5D89"/>
    <w:rsid w:val="00DE1597"/>
    <w:rsid w:val="00DF171C"/>
    <w:rsid w:val="00E1025D"/>
    <w:rsid w:val="00E153D2"/>
    <w:rsid w:val="00E15945"/>
    <w:rsid w:val="00E25F6C"/>
    <w:rsid w:val="00E3395E"/>
    <w:rsid w:val="00E462D2"/>
    <w:rsid w:val="00E4686F"/>
    <w:rsid w:val="00E60022"/>
    <w:rsid w:val="00EA149A"/>
    <w:rsid w:val="00EA4D8D"/>
    <w:rsid w:val="00EB329C"/>
    <w:rsid w:val="00EB5EFF"/>
    <w:rsid w:val="00EC3DD7"/>
    <w:rsid w:val="00EC7767"/>
    <w:rsid w:val="00ED5FE4"/>
    <w:rsid w:val="00EE04F7"/>
    <w:rsid w:val="00EE1070"/>
    <w:rsid w:val="00EE5394"/>
    <w:rsid w:val="00F0116C"/>
    <w:rsid w:val="00F37E78"/>
    <w:rsid w:val="00F41ACA"/>
    <w:rsid w:val="00F5161B"/>
    <w:rsid w:val="00F52D77"/>
    <w:rsid w:val="00F877A2"/>
    <w:rsid w:val="00F94045"/>
    <w:rsid w:val="00FA7E80"/>
    <w:rsid w:val="00FC419B"/>
    <w:rsid w:val="00FD625B"/>
    <w:rsid w:val="00FF08D4"/>
    <w:rsid w:val="00FF16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2B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1BE4"/>
    <w:rPr>
      <w:sz w:val="24"/>
      <w:szCs w:val="24"/>
    </w:rPr>
  </w:style>
  <w:style w:type="paragraph" w:styleId="Titolo1">
    <w:name w:val="heading 1"/>
    <w:basedOn w:val="Normale"/>
    <w:next w:val="Normale"/>
    <w:link w:val="Titolo1Carattere"/>
    <w:uiPriority w:val="9"/>
    <w:qFormat/>
    <w:rsid w:val="00825751"/>
    <w:pPr>
      <w:keepNext/>
      <w:outlineLvl w:val="0"/>
    </w:pPr>
    <w:rPr>
      <w:b/>
      <w:kern w:val="28"/>
      <w:sz w:val="28"/>
      <w:szCs w:val="20"/>
    </w:rPr>
  </w:style>
  <w:style w:type="paragraph" w:styleId="Titolo2">
    <w:name w:val="heading 2"/>
    <w:basedOn w:val="Normale"/>
    <w:next w:val="Normale"/>
    <w:link w:val="Titolo2Carattere"/>
    <w:semiHidden/>
    <w:unhideWhenUsed/>
    <w:qFormat/>
    <w:rsid w:val="00C77B10"/>
    <w:pPr>
      <w:keepNext/>
      <w:keepLines/>
      <w:spacing w:before="200"/>
      <w:outlineLvl w:val="1"/>
    </w:pPr>
    <w:rPr>
      <w:rFonts w:asciiTheme="majorHAnsi" w:eastAsiaTheme="majorEastAsia" w:hAnsiTheme="majorHAnsi" w:cstheme="majorBidi"/>
      <w:color w:val="4F81BD" w:themeColor="accent1"/>
      <w:sz w:val="26"/>
      <w:szCs w:val="26"/>
    </w:rPr>
  </w:style>
  <w:style w:type="paragraph" w:styleId="Titolo3">
    <w:name w:val="heading 3"/>
    <w:basedOn w:val="Normale"/>
    <w:next w:val="Normale"/>
    <w:link w:val="Titolo3Carattere"/>
    <w:uiPriority w:val="9"/>
    <w:unhideWhenUsed/>
    <w:qFormat/>
    <w:rsid w:val="00150A5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25751"/>
    <w:rPr>
      <w:b/>
      <w:kern w:val="28"/>
      <w:sz w:val="28"/>
    </w:rPr>
  </w:style>
  <w:style w:type="character" w:customStyle="1" w:styleId="Titolo2Carattere">
    <w:name w:val="Titolo 2 Carattere"/>
    <w:basedOn w:val="Caratterepredefinitoparagrafo"/>
    <w:link w:val="Titolo2"/>
    <w:semiHidden/>
    <w:rsid w:val="00C77B10"/>
    <w:rPr>
      <w:rFonts w:asciiTheme="majorHAnsi" w:eastAsiaTheme="majorEastAsia" w:hAnsiTheme="majorHAnsi" w:cstheme="majorBidi"/>
      <w:color w:val="4F81BD" w:themeColor="accent1"/>
      <w:sz w:val="26"/>
      <w:szCs w:val="26"/>
    </w:rPr>
  </w:style>
  <w:style w:type="paragraph" w:styleId="Intestazione">
    <w:name w:val="header"/>
    <w:basedOn w:val="Normale"/>
    <w:link w:val="IntestazioneCarattere"/>
    <w:uiPriority w:val="99"/>
    <w:rsid w:val="0002308F"/>
    <w:pPr>
      <w:tabs>
        <w:tab w:val="center" w:pos="4819"/>
        <w:tab w:val="right" w:pos="9638"/>
      </w:tabs>
    </w:pPr>
  </w:style>
  <w:style w:type="character" w:customStyle="1" w:styleId="IntestazioneCarattere">
    <w:name w:val="Intestazione Carattere"/>
    <w:basedOn w:val="Caratterepredefinitoparagrafo"/>
    <w:link w:val="Intestazione"/>
    <w:uiPriority w:val="99"/>
    <w:rsid w:val="003B1A9D"/>
    <w:rPr>
      <w:sz w:val="24"/>
      <w:szCs w:val="24"/>
    </w:rPr>
  </w:style>
  <w:style w:type="paragraph" w:styleId="Bloccoditesto">
    <w:name w:val="Block Text"/>
    <w:basedOn w:val="Normale"/>
    <w:rsid w:val="00D54ADD"/>
    <w:pPr>
      <w:ind w:left="-1080" w:right="2258"/>
    </w:pPr>
    <w:rPr>
      <w:rFonts w:eastAsia="MS Mincho"/>
      <w:lang w:eastAsia="ja-JP"/>
    </w:rPr>
  </w:style>
  <w:style w:type="paragraph" w:styleId="Testofumetto">
    <w:name w:val="Balloon Text"/>
    <w:basedOn w:val="Normale"/>
    <w:link w:val="TestofumettoCarattere"/>
    <w:uiPriority w:val="99"/>
    <w:rsid w:val="007D1D09"/>
    <w:rPr>
      <w:rFonts w:ascii="Tahoma" w:hAnsi="Tahoma" w:cs="Tahoma"/>
      <w:sz w:val="16"/>
      <w:szCs w:val="16"/>
    </w:rPr>
  </w:style>
  <w:style w:type="character" w:customStyle="1" w:styleId="TestofumettoCarattere">
    <w:name w:val="Testo fumetto Carattere"/>
    <w:basedOn w:val="Caratterepredefinitoparagrafo"/>
    <w:link w:val="Testofumetto"/>
    <w:uiPriority w:val="99"/>
    <w:locked/>
    <w:rsid w:val="001008CD"/>
    <w:rPr>
      <w:rFonts w:ascii="Tahoma" w:hAnsi="Tahoma" w:cs="Tahoma"/>
      <w:sz w:val="16"/>
      <w:szCs w:val="16"/>
    </w:rPr>
  </w:style>
  <w:style w:type="paragraph" w:styleId="NormaleWeb">
    <w:name w:val="Normal (Web)"/>
    <w:basedOn w:val="Normale"/>
    <w:uiPriority w:val="99"/>
    <w:rsid w:val="00B67D9F"/>
    <w:pPr>
      <w:spacing w:before="100" w:beforeAutospacing="1" w:after="100" w:afterAutospacing="1"/>
    </w:pPr>
    <w:rPr>
      <w:rFonts w:ascii="Arial Unicode MS" w:eastAsia="Arial Unicode MS" w:hAnsi="Arial Unicode MS" w:cs="Arial Unicode MS"/>
    </w:rPr>
  </w:style>
  <w:style w:type="table" w:styleId="Grigliatabella">
    <w:name w:val="Table Grid"/>
    <w:basedOn w:val="Tabellanormale"/>
    <w:uiPriority w:val="39"/>
    <w:rsid w:val="008257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2">
    <w:name w:val="ff22"/>
    <w:rsid w:val="00825751"/>
    <w:rPr>
      <w:rFonts w:ascii="Arial" w:hAnsi="Arial" w:cs="Arial" w:hint="default"/>
    </w:rPr>
  </w:style>
  <w:style w:type="character" w:styleId="Collegamentoipertestuale">
    <w:name w:val="Hyperlink"/>
    <w:uiPriority w:val="99"/>
    <w:rsid w:val="00815190"/>
    <w:rPr>
      <w:color w:val="0000FF"/>
      <w:u w:val="single"/>
    </w:rPr>
  </w:style>
  <w:style w:type="paragraph" w:styleId="Rientrocorpodeltesto2">
    <w:name w:val="Body Text Indent 2"/>
    <w:basedOn w:val="Normale"/>
    <w:rsid w:val="00A75DDA"/>
    <w:pPr>
      <w:ind w:left="284"/>
    </w:pPr>
    <w:rPr>
      <w:b/>
      <w:sz w:val="28"/>
      <w:szCs w:val="20"/>
    </w:rPr>
  </w:style>
  <w:style w:type="paragraph" w:customStyle="1" w:styleId="Default">
    <w:name w:val="Default"/>
    <w:rsid w:val="0071791C"/>
    <w:pPr>
      <w:autoSpaceDE w:val="0"/>
      <w:autoSpaceDN w:val="0"/>
      <w:adjustRightInd w:val="0"/>
    </w:pPr>
    <w:rPr>
      <w:rFonts w:ascii="Arial" w:hAnsi="Arial" w:cs="Arial"/>
      <w:color w:val="000000"/>
      <w:sz w:val="24"/>
      <w:szCs w:val="24"/>
    </w:rPr>
  </w:style>
  <w:style w:type="character" w:styleId="Enfasigrassetto">
    <w:name w:val="Strong"/>
    <w:basedOn w:val="Caratterepredefinitoparagrafo"/>
    <w:uiPriority w:val="22"/>
    <w:qFormat/>
    <w:rsid w:val="0071791C"/>
    <w:rPr>
      <w:b/>
      <w:bCs/>
    </w:rPr>
  </w:style>
  <w:style w:type="paragraph" w:styleId="Corpodeltesto">
    <w:name w:val="Body Text"/>
    <w:basedOn w:val="Normale"/>
    <w:link w:val="CorpodeltestoCarattere"/>
    <w:uiPriority w:val="99"/>
    <w:unhideWhenUsed/>
    <w:rsid w:val="00CB3FDB"/>
    <w:pPr>
      <w:spacing w:after="120"/>
    </w:pPr>
  </w:style>
  <w:style w:type="character" w:customStyle="1" w:styleId="CorpodeltestoCarattere">
    <w:name w:val="Corpo del testo Carattere"/>
    <w:basedOn w:val="Caratterepredefinitoparagrafo"/>
    <w:link w:val="Corpodeltesto"/>
    <w:uiPriority w:val="99"/>
    <w:rsid w:val="00CB3FDB"/>
    <w:rPr>
      <w:sz w:val="24"/>
      <w:szCs w:val="24"/>
    </w:rPr>
  </w:style>
  <w:style w:type="paragraph" w:styleId="Paragrafoelenco">
    <w:name w:val="List Paragraph"/>
    <w:basedOn w:val="Normale"/>
    <w:uiPriority w:val="1"/>
    <w:qFormat/>
    <w:rsid w:val="00450F57"/>
    <w:pPr>
      <w:ind w:left="720"/>
      <w:contextualSpacing/>
    </w:pPr>
  </w:style>
  <w:style w:type="paragraph" w:customStyle="1" w:styleId="FirstParagraph">
    <w:name w:val="First Paragraph"/>
    <w:basedOn w:val="Corpodeltesto"/>
    <w:next w:val="Corpodeltesto"/>
    <w:qFormat/>
    <w:rsid w:val="00C11831"/>
    <w:pPr>
      <w:spacing w:before="180" w:after="180"/>
    </w:pPr>
    <w:rPr>
      <w:rFonts w:asciiTheme="minorHAnsi" w:eastAsiaTheme="minorHAnsi" w:hAnsiTheme="minorHAnsi" w:cstheme="minorBidi"/>
      <w:lang w:val="en-US" w:eastAsia="en-US"/>
    </w:rPr>
  </w:style>
  <w:style w:type="table" w:customStyle="1" w:styleId="TableNormal">
    <w:name w:val="Table Normal"/>
    <w:uiPriority w:val="2"/>
    <w:semiHidden/>
    <w:unhideWhenUsed/>
    <w:qFormat/>
    <w:rsid w:val="002624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62466"/>
    <w:pPr>
      <w:widowControl w:val="0"/>
      <w:autoSpaceDE w:val="0"/>
      <w:autoSpaceDN w:val="0"/>
      <w:spacing w:before="60"/>
      <w:ind w:left="191"/>
      <w:jc w:val="center"/>
    </w:pPr>
    <w:rPr>
      <w:rFonts w:ascii="Arial" w:eastAsia="Arial" w:hAnsi="Arial" w:cs="Arial"/>
      <w:sz w:val="22"/>
      <w:szCs w:val="22"/>
      <w:lang w:bidi="it-IT"/>
    </w:rPr>
  </w:style>
  <w:style w:type="character" w:customStyle="1" w:styleId="Titolo3Carattere">
    <w:name w:val="Titolo 3 Carattere"/>
    <w:basedOn w:val="Caratterepredefinitoparagrafo"/>
    <w:link w:val="Titolo3"/>
    <w:uiPriority w:val="9"/>
    <w:rsid w:val="00150A5F"/>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1BE4"/>
    <w:rPr>
      <w:sz w:val="24"/>
      <w:szCs w:val="24"/>
    </w:rPr>
  </w:style>
  <w:style w:type="paragraph" w:styleId="Titolo1">
    <w:name w:val="heading 1"/>
    <w:basedOn w:val="Normale"/>
    <w:next w:val="Normale"/>
    <w:link w:val="Titolo1Carattere"/>
    <w:uiPriority w:val="9"/>
    <w:qFormat/>
    <w:rsid w:val="00825751"/>
    <w:pPr>
      <w:keepNext/>
      <w:outlineLvl w:val="0"/>
    </w:pPr>
    <w:rPr>
      <w:b/>
      <w:kern w:val="28"/>
      <w:sz w:val="28"/>
      <w:szCs w:val="20"/>
    </w:rPr>
  </w:style>
  <w:style w:type="paragraph" w:styleId="Titolo2">
    <w:name w:val="heading 2"/>
    <w:basedOn w:val="Normale"/>
    <w:next w:val="Normale"/>
    <w:link w:val="Titolo2Carattere"/>
    <w:semiHidden/>
    <w:unhideWhenUsed/>
    <w:qFormat/>
    <w:rsid w:val="00C77B10"/>
    <w:pPr>
      <w:keepNext/>
      <w:keepLines/>
      <w:spacing w:before="200"/>
      <w:outlineLvl w:val="1"/>
    </w:pPr>
    <w:rPr>
      <w:rFonts w:asciiTheme="majorHAnsi" w:eastAsiaTheme="majorEastAsia" w:hAnsiTheme="majorHAnsi" w:cstheme="majorBidi"/>
      <w:color w:val="4F81BD" w:themeColor="accent1"/>
      <w:sz w:val="26"/>
      <w:szCs w:val="26"/>
    </w:rPr>
  </w:style>
  <w:style w:type="paragraph" w:styleId="Titolo3">
    <w:name w:val="heading 3"/>
    <w:basedOn w:val="Normale"/>
    <w:next w:val="Normale"/>
    <w:link w:val="Titolo3Carattere"/>
    <w:uiPriority w:val="9"/>
    <w:unhideWhenUsed/>
    <w:qFormat/>
    <w:rsid w:val="00150A5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25751"/>
    <w:rPr>
      <w:b/>
      <w:kern w:val="28"/>
      <w:sz w:val="28"/>
    </w:rPr>
  </w:style>
  <w:style w:type="character" w:customStyle="1" w:styleId="Titolo2Carattere">
    <w:name w:val="Titolo 2 Carattere"/>
    <w:basedOn w:val="Caratterepredefinitoparagrafo"/>
    <w:link w:val="Titolo2"/>
    <w:semiHidden/>
    <w:rsid w:val="00C77B10"/>
    <w:rPr>
      <w:rFonts w:asciiTheme="majorHAnsi" w:eastAsiaTheme="majorEastAsia" w:hAnsiTheme="majorHAnsi" w:cstheme="majorBidi"/>
      <w:color w:val="4F81BD" w:themeColor="accent1"/>
      <w:sz w:val="26"/>
      <w:szCs w:val="26"/>
    </w:rPr>
  </w:style>
  <w:style w:type="paragraph" w:styleId="Intestazione">
    <w:name w:val="header"/>
    <w:basedOn w:val="Normale"/>
    <w:link w:val="IntestazioneCarattere"/>
    <w:uiPriority w:val="99"/>
    <w:rsid w:val="0002308F"/>
    <w:pPr>
      <w:tabs>
        <w:tab w:val="center" w:pos="4819"/>
        <w:tab w:val="right" w:pos="9638"/>
      </w:tabs>
    </w:pPr>
  </w:style>
  <w:style w:type="character" w:customStyle="1" w:styleId="IntestazioneCarattere">
    <w:name w:val="Intestazione Carattere"/>
    <w:basedOn w:val="Caratterepredefinitoparagrafo"/>
    <w:link w:val="Intestazione"/>
    <w:uiPriority w:val="99"/>
    <w:rsid w:val="003B1A9D"/>
    <w:rPr>
      <w:sz w:val="24"/>
      <w:szCs w:val="24"/>
    </w:rPr>
  </w:style>
  <w:style w:type="paragraph" w:styleId="Bloccoditesto">
    <w:name w:val="Block Text"/>
    <w:basedOn w:val="Normale"/>
    <w:rsid w:val="00D54ADD"/>
    <w:pPr>
      <w:ind w:left="-1080" w:right="2258"/>
    </w:pPr>
    <w:rPr>
      <w:rFonts w:eastAsia="MS Mincho"/>
      <w:lang w:eastAsia="ja-JP"/>
    </w:rPr>
  </w:style>
  <w:style w:type="paragraph" w:styleId="Testofumetto">
    <w:name w:val="Balloon Text"/>
    <w:basedOn w:val="Normale"/>
    <w:link w:val="TestofumettoCarattere"/>
    <w:uiPriority w:val="99"/>
    <w:rsid w:val="007D1D09"/>
    <w:rPr>
      <w:rFonts w:ascii="Tahoma" w:hAnsi="Tahoma" w:cs="Tahoma"/>
      <w:sz w:val="16"/>
      <w:szCs w:val="16"/>
    </w:rPr>
  </w:style>
  <w:style w:type="character" w:customStyle="1" w:styleId="TestofumettoCarattere">
    <w:name w:val="Testo fumetto Carattere"/>
    <w:basedOn w:val="Caratterepredefinitoparagrafo"/>
    <w:link w:val="Testofumetto"/>
    <w:uiPriority w:val="99"/>
    <w:locked/>
    <w:rsid w:val="001008CD"/>
    <w:rPr>
      <w:rFonts w:ascii="Tahoma" w:hAnsi="Tahoma" w:cs="Tahoma"/>
      <w:sz w:val="16"/>
      <w:szCs w:val="16"/>
    </w:rPr>
  </w:style>
  <w:style w:type="paragraph" w:styleId="NormaleWeb">
    <w:name w:val="Normal (Web)"/>
    <w:basedOn w:val="Normale"/>
    <w:uiPriority w:val="99"/>
    <w:rsid w:val="00B67D9F"/>
    <w:pPr>
      <w:spacing w:before="100" w:beforeAutospacing="1" w:after="100" w:afterAutospacing="1"/>
    </w:pPr>
    <w:rPr>
      <w:rFonts w:ascii="Arial Unicode MS" w:eastAsia="Arial Unicode MS" w:hAnsi="Arial Unicode MS" w:cs="Arial Unicode MS"/>
    </w:rPr>
  </w:style>
  <w:style w:type="table" w:styleId="Grigliatabella">
    <w:name w:val="Table Grid"/>
    <w:basedOn w:val="Tabellanormale"/>
    <w:uiPriority w:val="39"/>
    <w:rsid w:val="008257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2">
    <w:name w:val="ff22"/>
    <w:rsid w:val="00825751"/>
    <w:rPr>
      <w:rFonts w:ascii="Arial" w:hAnsi="Arial" w:cs="Arial" w:hint="default"/>
    </w:rPr>
  </w:style>
  <w:style w:type="character" w:styleId="Collegamentoipertestuale">
    <w:name w:val="Hyperlink"/>
    <w:uiPriority w:val="99"/>
    <w:rsid w:val="00815190"/>
    <w:rPr>
      <w:color w:val="0000FF"/>
      <w:u w:val="single"/>
    </w:rPr>
  </w:style>
  <w:style w:type="paragraph" w:styleId="Rientrocorpodeltesto2">
    <w:name w:val="Body Text Indent 2"/>
    <w:basedOn w:val="Normale"/>
    <w:rsid w:val="00A75DDA"/>
    <w:pPr>
      <w:ind w:left="284"/>
    </w:pPr>
    <w:rPr>
      <w:b/>
      <w:sz w:val="28"/>
      <w:szCs w:val="20"/>
    </w:rPr>
  </w:style>
  <w:style w:type="paragraph" w:customStyle="1" w:styleId="Default">
    <w:name w:val="Default"/>
    <w:rsid w:val="0071791C"/>
    <w:pPr>
      <w:autoSpaceDE w:val="0"/>
      <w:autoSpaceDN w:val="0"/>
      <w:adjustRightInd w:val="0"/>
    </w:pPr>
    <w:rPr>
      <w:rFonts w:ascii="Arial" w:hAnsi="Arial" w:cs="Arial"/>
      <w:color w:val="000000"/>
      <w:sz w:val="24"/>
      <w:szCs w:val="24"/>
    </w:rPr>
  </w:style>
  <w:style w:type="character" w:styleId="Enfasigrassetto">
    <w:name w:val="Strong"/>
    <w:basedOn w:val="Caratterepredefinitoparagrafo"/>
    <w:uiPriority w:val="22"/>
    <w:qFormat/>
    <w:rsid w:val="0071791C"/>
    <w:rPr>
      <w:b/>
      <w:bCs/>
    </w:rPr>
  </w:style>
  <w:style w:type="paragraph" w:styleId="Corpodeltesto">
    <w:name w:val="Body Text"/>
    <w:basedOn w:val="Normale"/>
    <w:link w:val="CorpodeltestoCarattere"/>
    <w:uiPriority w:val="99"/>
    <w:unhideWhenUsed/>
    <w:rsid w:val="00CB3FDB"/>
    <w:pPr>
      <w:spacing w:after="120"/>
    </w:pPr>
  </w:style>
  <w:style w:type="character" w:customStyle="1" w:styleId="CorpodeltestoCarattere">
    <w:name w:val="Corpo del testo Carattere"/>
    <w:basedOn w:val="Caratterepredefinitoparagrafo"/>
    <w:link w:val="Corpodeltesto"/>
    <w:uiPriority w:val="99"/>
    <w:rsid w:val="00CB3FDB"/>
    <w:rPr>
      <w:sz w:val="24"/>
      <w:szCs w:val="24"/>
    </w:rPr>
  </w:style>
  <w:style w:type="paragraph" w:styleId="Paragrafoelenco">
    <w:name w:val="List Paragraph"/>
    <w:basedOn w:val="Normale"/>
    <w:uiPriority w:val="1"/>
    <w:qFormat/>
    <w:rsid w:val="00450F57"/>
    <w:pPr>
      <w:ind w:left="720"/>
      <w:contextualSpacing/>
    </w:pPr>
  </w:style>
  <w:style w:type="paragraph" w:customStyle="1" w:styleId="FirstParagraph">
    <w:name w:val="First Paragraph"/>
    <w:basedOn w:val="Corpodeltesto"/>
    <w:next w:val="Corpodeltesto"/>
    <w:qFormat/>
    <w:rsid w:val="00C11831"/>
    <w:pPr>
      <w:spacing w:before="180" w:after="180"/>
    </w:pPr>
    <w:rPr>
      <w:rFonts w:asciiTheme="minorHAnsi" w:eastAsiaTheme="minorHAnsi" w:hAnsiTheme="minorHAnsi" w:cstheme="minorBidi"/>
      <w:lang w:val="en-US" w:eastAsia="en-US"/>
    </w:rPr>
  </w:style>
  <w:style w:type="table" w:customStyle="1" w:styleId="TableNormal">
    <w:name w:val="Table Normal"/>
    <w:uiPriority w:val="2"/>
    <w:semiHidden/>
    <w:unhideWhenUsed/>
    <w:qFormat/>
    <w:rsid w:val="002624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62466"/>
    <w:pPr>
      <w:widowControl w:val="0"/>
      <w:autoSpaceDE w:val="0"/>
      <w:autoSpaceDN w:val="0"/>
      <w:spacing w:before="60"/>
      <w:ind w:left="191"/>
      <w:jc w:val="center"/>
    </w:pPr>
    <w:rPr>
      <w:rFonts w:ascii="Arial" w:eastAsia="Arial" w:hAnsi="Arial" w:cs="Arial"/>
      <w:sz w:val="22"/>
      <w:szCs w:val="22"/>
      <w:lang w:bidi="it-IT"/>
    </w:rPr>
  </w:style>
  <w:style w:type="character" w:customStyle="1" w:styleId="Titolo3Carattere">
    <w:name w:val="Titolo 3 Carattere"/>
    <w:basedOn w:val="Caratterepredefinitoparagrafo"/>
    <w:link w:val="Titolo3"/>
    <w:uiPriority w:val="9"/>
    <w:rsid w:val="00150A5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318">
      <w:bodyDiv w:val="1"/>
      <w:marLeft w:val="0"/>
      <w:marRight w:val="0"/>
      <w:marTop w:val="0"/>
      <w:marBottom w:val="0"/>
      <w:divBdr>
        <w:top w:val="none" w:sz="0" w:space="0" w:color="auto"/>
        <w:left w:val="none" w:sz="0" w:space="0" w:color="auto"/>
        <w:bottom w:val="none" w:sz="0" w:space="0" w:color="auto"/>
        <w:right w:val="none" w:sz="0" w:space="0" w:color="auto"/>
      </w:divBdr>
    </w:div>
    <w:div w:id="57940615">
      <w:bodyDiv w:val="1"/>
      <w:marLeft w:val="0"/>
      <w:marRight w:val="0"/>
      <w:marTop w:val="0"/>
      <w:marBottom w:val="0"/>
      <w:divBdr>
        <w:top w:val="none" w:sz="0" w:space="0" w:color="auto"/>
        <w:left w:val="none" w:sz="0" w:space="0" w:color="auto"/>
        <w:bottom w:val="none" w:sz="0" w:space="0" w:color="auto"/>
        <w:right w:val="none" w:sz="0" w:space="0" w:color="auto"/>
      </w:divBdr>
    </w:div>
    <w:div w:id="147327444">
      <w:bodyDiv w:val="1"/>
      <w:marLeft w:val="0"/>
      <w:marRight w:val="0"/>
      <w:marTop w:val="0"/>
      <w:marBottom w:val="0"/>
      <w:divBdr>
        <w:top w:val="none" w:sz="0" w:space="0" w:color="auto"/>
        <w:left w:val="none" w:sz="0" w:space="0" w:color="auto"/>
        <w:bottom w:val="none" w:sz="0" w:space="0" w:color="auto"/>
        <w:right w:val="none" w:sz="0" w:space="0" w:color="auto"/>
      </w:divBdr>
    </w:div>
    <w:div w:id="179243211">
      <w:bodyDiv w:val="1"/>
      <w:marLeft w:val="0"/>
      <w:marRight w:val="0"/>
      <w:marTop w:val="0"/>
      <w:marBottom w:val="0"/>
      <w:divBdr>
        <w:top w:val="none" w:sz="0" w:space="0" w:color="auto"/>
        <w:left w:val="none" w:sz="0" w:space="0" w:color="auto"/>
        <w:bottom w:val="none" w:sz="0" w:space="0" w:color="auto"/>
        <w:right w:val="none" w:sz="0" w:space="0" w:color="auto"/>
      </w:divBdr>
    </w:div>
    <w:div w:id="324824248">
      <w:bodyDiv w:val="1"/>
      <w:marLeft w:val="0"/>
      <w:marRight w:val="0"/>
      <w:marTop w:val="0"/>
      <w:marBottom w:val="0"/>
      <w:divBdr>
        <w:top w:val="none" w:sz="0" w:space="0" w:color="auto"/>
        <w:left w:val="none" w:sz="0" w:space="0" w:color="auto"/>
        <w:bottom w:val="none" w:sz="0" w:space="0" w:color="auto"/>
        <w:right w:val="none" w:sz="0" w:space="0" w:color="auto"/>
      </w:divBdr>
    </w:div>
    <w:div w:id="464541005">
      <w:bodyDiv w:val="1"/>
      <w:marLeft w:val="0"/>
      <w:marRight w:val="0"/>
      <w:marTop w:val="0"/>
      <w:marBottom w:val="0"/>
      <w:divBdr>
        <w:top w:val="none" w:sz="0" w:space="0" w:color="auto"/>
        <w:left w:val="none" w:sz="0" w:space="0" w:color="auto"/>
        <w:bottom w:val="none" w:sz="0" w:space="0" w:color="auto"/>
        <w:right w:val="none" w:sz="0" w:space="0" w:color="auto"/>
      </w:divBdr>
    </w:div>
    <w:div w:id="535778936">
      <w:bodyDiv w:val="1"/>
      <w:marLeft w:val="0"/>
      <w:marRight w:val="0"/>
      <w:marTop w:val="0"/>
      <w:marBottom w:val="0"/>
      <w:divBdr>
        <w:top w:val="none" w:sz="0" w:space="0" w:color="auto"/>
        <w:left w:val="none" w:sz="0" w:space="0" w:color="auto"/>
        <w:bottom w:val="none" w:sz="0" w:space="0" w:color="auto"/>
        <w:right w:val="none" w:sz="0" w:space="0" w:color="auto"/>
      </w:divBdr>
    </w:div>
    <w:div w:id="650912608">
      <w:bodyDiv w:val="1"/>
      <w:marLeft w:val="0"/>
      <w:marRight w:val="0"/>
      <w:marTop w:val="0"/>
      <w:marBottom w:val="0"/>
      <w:divBdr>
        <w:top w:val="none" w:sz="0" w:space="0" w:color="auto"/>
        <w:left w:val="none" w:sz="0" w:space="0" w:color="auto"/>
        <w:bottom w:val="none" w:sz="0" w:space="0" w:color="auto"/>
        <w:right w:val="none" w:sz="0" w:space="0" w:color="auto"/>
      </w:divBdr>
    </w:div>
    <w:div w:id="656346196">
      <w:bodyDiv w:val="1"/>
      <w:marLeft w:val="0"/>
      <w:marRight w:val="0"/>
      <w:marTop w:val="0"/>
      <w:marBottom w:val="0"/>
      <w:divBdr>
        <w:top w:val="none" w:sz="0" w:space="0" w:color="auto"/>
        <w:left w:val="none" w:sz="0" w:space="0" w:color="auto"/>
        <w:bottom w:val="none" w:sz="0" w:space="0" w:color="auto"/>
        <w:right w:val="none" w:sz="0" w:space="0" w:color="auto"/>
      </w:divBdr>
    </w:div>
    <w:div w:id="1158109139">
      <w:bodyDiv w:val="1"/>
      <w:marLeft w:val="0"/>
      <w:marRight w:val="0"/>
      <w:marTop w:val="0"/>
      <w:marBottom w:val="0"/>
      <w:divBdr>
        <w:top w:val="none" w:sz="0" w:space="0" w:color="auto"/>
        <w:left w:val="none" w:sz="0" w:space="0" w:color="auto"/>
        <w:bottom w:val="none" w:sz="0" w:space="0" w:color="auto"/>
        <w:right w:val="none" w:sz="0" w:space="0" w:color="auto"/>
      </w:divBdr>
    </w:div>
    <w:div w:id="1303314820">
      <w:bodyDiv w:val="1"/>
      <w:marLeft w:val="0"/>
      <w:marRight w:val="0"/>
      <w:marTop w:val="0"/>
      <w:marBottom w:val="0"/>
      <w:divBdr>
        <w:top w:val="none" w:sz="0" w:space="0" w:color="auto"/>
        <w:left w:val="none" w:sz="0" w:space="0" w:color="auto"/>
        <w:bottom w:val="none" w:sz="0" w:space="0" w:color="auto"/>
        <w:right w:val="none" w:sz="0" w:space="0" w:color="auto"/>
      </w:divBdr>
    </w:div>
    <w:div w:id="1381905118">
      <w:bodyDiv w:val="1"/>
      <w:marLeft w:val="0"/>
      <w:marRight w:val="0"/>
      <w:marTop w:val="0"/>
      <w:marBottom w:val="0"/>
      <w:divBdr>
        <w:top w:val="none" w:sz="0" w:space="0" w:color="auto"/>
        <w:left w:val="none" w:sz="0" w:space="0" w:color="auto"/>
        <w:bottom w:val="none" w:sz="0" w:space="0" w:color="auto"/>
        <w:right w:val="none" w:sz="0" w:space="0" w:color="auto"/>
      </w:divBdr>
    </w:div>
    <w:div w:id="1464620319">
      <w:bodyDiv w:val="1"/>
      <w:marLeft w:val="0"/>
      <w:marRight w:val="0"/>
      <w:marTop w:val="0"/>
      <w:marBottom w:val="0"/>
      <w:divBdr>
        <w:top w:val="none" w:sz="0" w:space="0" w:color="auto"/>
        <w:left w:val="none" w:sz="0" w:space="0" w:color="auto"/>
        <w:bottom w:val="none" w:sz="0" w:space="0" w:color="auto"/>
        <w:right w:val="none" w:sz="0" w:space="0" w:color="auto"/>
      </w:divBdr>
    </w:div>
    <w:div w:id="1733191428">
      <w:bodyDiv w:val="1"/>
      <w:marLeft w:val="0"/>
      <w:marRight w:val="0"/>
      <w:marTop w:val="0"/>
      <w:marBottom w:val="0"/>
      <w:divBdr>
        <w:top w:val="none" w:sz="0" w:space="0" w:color="auto"/>
        <w:left w:val="none" w:sz="0" w:space="0" w:color="auto"/>
        <w:bottom w:val="none" w:sz="0" w:space="0" w:color="auto"/>
        <w:right w:val="none" w:sz="0" w:space="0" w:color="auto"/>
      </w:divBdr>
    </w:div>
    <w:div w:id="2000575878">
      <w:bodyDiv w:val="1"/>
      <w:marLeft w:val="0"/>
      <w:marRight w:val="0"/>
      <w:marTop w:val="0"/>
      <w:marBottom w:val="0"/>
      <w:divBdr>
        <w:top w:val="none" w:sz="0" w:space="0" w:color="auto"/>
        <w:left w:val="none" w:sz="0" w:space="0" w:color="auto"/>
        <w:bottom w:val="none" w:sz="0" w:space="0" w:color="auto"/>
        <w:right w:val="none" w:sz="0" w:space="0" w:color="auto"/>
      </w:divBdr>
    </w:div>
    <w:div w:id="20753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microsoft.com/office/2007/relationships/hdphoto" Target="media/hdphoto2.wdp"/><Relationship Id="rId13" Type="http://schemas.openxmlformats.org/officeDocument/2006/relationships/hyperlink" Target="mailto:saic86300e@istruzione.it" TargetMode="External"/><Relationship Id="rId14" Type="http://schemas.openxmlformats.org/officeDocument/2006/relationships/hyperlink" Target="mailto:saic86300e@pec.istruzione.i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5035</Words>
  <Characters>28702</Characters>
  <Application>Microsoft Macintosh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33670</CharactersWithSpaces>
  <SharedDoc>false</SharedDoc>
  <HLinks>
    <vt:vector size="18" baseType="variant">
      <vt:variant>
        <vt:i4>5243001</vt:i4>
      </vt:variant>
      <vt:variant>
        <vt:i4>6</vt:i4>
      </vt:variant>
      <vt:variant>
        <vt:i4>0</vt:i4>
      </vt:variant>
      <vt:variant>
        <vt:i4>5</vt:i4>
      </vt:variant>
      <vt:variant>
        <vt:lpwstr>mailto:saic86300e@pec.istruzione.it</vt:lpwstr>
      </vt:variant>
      <vt:variant>
        <vt:lpwstr/>
      </vt:variant>
      <vt:variant>
        <vt:i4>1769578</vt:i4>
      </vt:variant>
      <vt:variant>
        <vt:i4>3</vt:i4>
      </vt:variant>
      <vt:variant>
        <vt:i4>0</vt:i4>
      </vt:variant>
      <vt:variant>
        <vt:i4>5</vt:i4>
      </vt:variant>
      <vt:variant>
        <vt:lpwstr>mailto:saic86300e@istruzione.it</vt:lpwstr>
      </vt:variant>
      <vt:variant>
        <vt:lpwstr/>
      </vt:variant>
      <vt:variant>
        <vt:i4>5374018</vt:i4>
      </vt:variant>
      <vt:variant>
        <vt:i4>0</vt:i4>
      </vt:variant>
      <vt:variant>
        <vt:i4>0</vt:i4>
      </vt:variant>
      <vt:variant>
        <vt:i4>5</vt:i4>
      </vt:variant>
      <vt:variant>
        <vt:lpwstr>http://www.icmrovella.gov.it/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Istituto Trifone</cp:lastModifiedBy>
  <cp:revision>4</cp:revision>
  <cp:lastPrinted>2018-11-20T12:36:00Z</cp:lastPrinted>
  <dcterms:created xsi:type="dcterms:W3CDTF">2019-01-06T22:44:00Z</dcterms:created>
  <dcterms:modified xsi:type="dcterms:W3CDTF">2019-01-07T12:17:00Z</dcterms:modified>
</cp:coreProperties>
</file>